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D83EA" w14:textId="60EB7518" w:rsidR="00C84568" w:rsidRDefault="00F4363C" w:rsidP="00F4363C">
      <w:pPr>
        <w:jc w:val="center"/>
        <w:rPr>
          <w:b/>
          <w:bCs/>
          <w:sz w:val="28"/>
          <w:szCs w:val="28"/>
        </w:rPr>
      </w:pPr>
      <w:r>
        <w:rPr>
          <w:b/>
          <w:bCs/>
          <w:sz w:val="28"/>
          <w:szCs w:val="28"/>
        </w:rPr>
        <w:t xml:space="preserve">PROCES-VERBAL DU CONSEIL MUNICIPAL DU </w:t>
      </w:r>
      <w:r w:rsidR="00D45342">
        <w:rPr>
          <w:b/>
          <w:bCs/>
          <w:sz w:val="28"/>
          <w:szCs w:val="28"/>
        </w:rPr>
        <w:t>JEUDI 03 SEPTEMBRE</w:t>
      </w:r>
      <w:r>
        <w:rPr>
          <w:b/>
          <w:bCs/>
          <w:sz w:val="28"/>
          <w:szCs w:val="28"/>
        </w:rPr>
        <w:t xml:space="preserve"> 2026 </w:t>
      </w:r>
    </w:p>
    <w:p w14:paraId="7540C2EA" w14:textId="32A0E819" w:rsidR="00F4363C" w:rsidRDefault="00F4363C" w:rsidP="00F4363C">
      <w:pPr>
        <w:jc w:val="center"/>
        <w:rPr>
          <w:b/>
          <w:bCs/>
          <w:sz w:val="28"/>
          <w:szCs w:val="28"/>
        </w:rPr>
      </w:pPr>
      <w:r>
        <w:rPr>
          <w:b/>
          <w:bCs/>
          <w:sz w:val="28"/>
          <w:szCs w:val="28"/>
        </w:rPr>
        <w:t xml:space="preserve">A </w:t>
      </w:r>
      <w:r w:rsidR="00C84568">
        <w:rPr>
          <w:b/>
          <w:bCs/>
          <w:sz w:val="28"/>
          <w:szCs w:val="28"/>
        </w:rPr>
        <w:t>18</w:t>
      </w:r>
      <w:r>
        <w:rPr>
          <w:b/>
          <w:bCs/>
          <w:sz w:val="28"/>
          <w:szCs w:val="28"/>
        </w:rPr>
        <w:t xml:space="preserve"> H</w:t>
      </w:r>
      <w:r w:rsidR="00C84568">
        <w:rPr>
          <w:b/>
          <w:bCs/>
          <w:sz w:val="28"/>
          <w:szCs w:val="28"/>
        </w:rPr>
        <w:t xml:space="preserve"> 30</w:t>
      </w:r>
    </w:p>
    <w:p w14:paraId="5082940D" w14:textId="6F433C11" w:rsidR="00F4363C" w:rsidRDefault="00F4363C" w:rsidP="00F4363C">
      <w:pPr>
        <w:jc w:val="center"/>
        <w:rPr>
          <w:b/>
          <w:bCs/>
          <w:sz w:val="28"/>
          <w:szCs w:val="28"/>
        </w:rPr>
      </w:pPr>
      <w:r>
        <w:rPr>
          <w:b/>
          <w:bCs/>
          <w:sz w:val="28"/>
          <w:szCs w:val="28"/>
        </w:rPr>
        <w:t xml:space="preserve">Conseil Municipal réuni suite à la convocation du </w:t>
      </w:r>
      <w:r w:rsidR="00C84568">
        <w:rPr>
          <w:b/>
          <w:bCs/>
          <w:sz w:val="28"/>
          <w:szCs w:val="28"/>
        </w:rPr>
        <w:t>m</w:t>
      </w:r>
      <w:r w:rsidR="00D45342">
        <w:rPr>
          <w:b/>
          <w:bCs/>
          <w:sz w:val="28"/>
          <w:szCs w:val="28"/>
        </w:rPr>
        <w:t>ercredi 26 août</w:t>
      </w:r>
      <w:r>
        <w:rPr>
          <w:b/>
          <w:bCs/>
          <w:sz w:val="28"/>
          <w:szCs w:val="28"/>
        </w:rPr>
        <w:t xml:space="preserve"> 2026</w:t>
      </w:r>
    </w:p>
    <w:p w14:paraId="3C76991B" w14:textId="77777777" w:rsidR="00F4363C" w:rsidRDefault="00F4363C" w:rsidP="00F4363C">
      <w:pPr>
        <w:rPr>
          <w:sz w:val="22"/>
          <w:szCs w:val="22"/>
        </w:rPr>
      </w:pPr>
    </w:p>
    <w:p w14:paraId="2CDC673E" w14:textId="6CDC8C1E" w:rsidR="00F4363C" w:rsidRPr="00D45342" w:rsidRDefault="00F4363C" w:rsidP="00D45342">
      <w:pPr>
        <w:jc w:val="both"/>
        <w:rPr>
          <w:rFonts w:ascii="Times New Roman" w:hAnsi="Times New Roman" w:cs="Times New Roman"/>
          <w:b/>
          <w:bCs/>
          <w:sz w:val="22"/>
          <w:szCs w:val="22"/>
        </w:rPr>
      </w:pPr>
      <w:r w:rsidRPr="00EA1B21">
        <w:rPr>
          <w:rFonts w:ascii="Times New Roman" w:hAnsi="Times New Roman" w:cs="Times New Roman"/>
          <w:b/>
          <w:bCs/>
          <w:sz w:val="22"/>
          <w:szCs w:val="22"/>
        </w:rPr>
        <w:t>Présents :</w:t>
      </w:r>
      <w:r w:rsidRPr="00EA1B21">
        <w:rPr>
          <w:rFonts w:ascii="Times New Roman" w:hAnsi="Times New Roman" w:cs="Times New Roman"/>
          <w:sz w:val="22"/>
          <w:szCs w:val="22"/>
        </w:rPr>
        <w:t xml:space="preserve"> </w:t>
      </w:r>
      <w:r w:rsidR="00C84568" w:rsidRPr="00EA1B21">
        <w:rPr>
          <w:rFonts w:ascii="Times New Roman" w:hAnsi="Times New Roman" w:cs="Times New Roman"/>
          <w:sz w:val="22"/>
          <w:szCs w:val="22"/>
        </w:rPr>
        <w:t xml:space="preserve">ALONSO Pablo </w:t>
      </w:r>
      <w:r w:rsidRPr="00EA1B21">
        <w:rPr>
          <w:rFonts w:ascii="Times New Roman" w:hAnsi="Times New Roman" w:cs="Times New Roman"/>
          <w:sz w:val="22"/>
          <w:szCs w:val="22"/>
        </w:rPr>
        <w:t>Françoise BARRET, CABERLON Laure, CHRISTIAENS Nicolas, COMBY Bruno, DESGUIS Benoit, GUITTON Marie-Claude, LAPANDERY Lucas, MOREL Claude, NEURIN Anne-Sophie</w:t>
      </w:r>
      <w:r w:rsidR="00C84568">
        <w:rPr>
          <w:rFonts w:ascii="Times New Roman" w:hAnsi="Times New Roman" w:cs="Times New Roman"/>
          <w:sz w:val="22"/>
          <w:szCs w:val="22"/>
        </w:rPr>
        <w:t xml:space="preserve">, </w:t>
      </w:r>
      <w:r w:rsidR="00D45342" w:rsidRPr="00EA1B21">
        <w:rPr>
          <w:rFonts w:ascii="Times New Roman" w:hAnsi="Times New Roman" w:cs="Times New Roman"/>
          <w:sz w:val="22"/>
          <w:szCs w:val="22"/>
        </w:rPr>
        <w:t>RIVIER Pauline, ROOBROUCK Ma</w:t>
      </w:r>
      <w:r w:rsidR="00D45342">
        <w:rPr>
          <w:rFonts w:ascii="Times New Roman" w:hAnsi="Times New Roman" w:cs="Times New Roman"/>
          <w:sz w:val="22"/>
          <w:szCs w:val="22"/>
        </w:rPr>
        <w:t xml:space="preserve">ude, </w:t>
      </w:r>
      <w:r w:rsidRPr="00EA1B21">
        <w:rPr>
          <w:rFonts w:ascii="Times New Roman" w:hAnsi="Times New Roman" w:cs="Times New Roman"/>
          <w:sz w:val="22"/>
          <w:szCs w:val="22"/>
        </w:rPr>
        <w:t xml:space="preserve">ROUGEYRON Anne-Sophie, </w:t>
      </w:r>
    </w:p>
    <w:p w14:paraId="1676C716" w14:textId="6E9925E2" w:rsidR="00C84568" w:rsidRDefault="00F4363C" w:rsidP="00C84568">
      <w:pPr>
        <w:rPr>
          <w:rFonts w:ascii="Times New Roman" w:hAnsi="Times New Roman" w:cs="Times New Roman"/>
          <w:b/>
          <w:bCs/>
          <w:sz w:val="22"/>
          <w:szCs w:val="22"/>
        </w:rPr>
      </w:pPr>
      <w:r w:rsidRPr="00EA1B21">
        <w:rPr>
          <w:rFonts w:ascii="Times New Roman" w:hAnsi="Times New Roman" w:cs="Times New Roman"/>
          <w:b/>
          <w:bCs/>
          <w:sz w:val="22"/>
          <w:szCs w:val="22"/>
        </w:rPr>
        <w:t xml:space="preserve">Absents avec excuse : </w:t>
      </w:r>
      <w:r w:rsidR="00D45342" w:rsidRPr="00EA1B21">
        <w:rPr>
          <w:rFonts w:ascii="Times New Roman" w:hAnsi="Times New Roman" w:cs="Times New Roman"/>
          <w:sz w:val="22"/>
          <w:szCs w:val="22"/>
        </w:rPr>
        <w:t>GROSBELLET Gilles,</w:t>
      </w:r>
      <w:r w:rsidR="00D45342">
        <w:rPr>
          <w:rFonts w:ascii="Times New Roman" w:hAnsi="Times New Roman" w:cs="Times New Roman"/>
          <w:sz w:val="22"/>
          <w:szCs w:val="22"/>
        </w:rPr>
        <w:t xml:space="preserve"> </w:t>
      </w:r>
      <w:r w:rsidR="00D45342" w:rsidRPr="00EA1B21">
        <w:rPr>
          <w:rFonts w:ascii="Times New Roman" w:hAnsi="Times New Roman" w:cs="Times New Roman"/>
          <w:sz w:val="22"/>
          <w:szCs w:val="22"/>
        </w:rPr>
        <w:t>VERCHERE Adriane</w:t>
      </w:r>
    </w:p>
    <w:p w14:paraId="041A4588" w14:textId="7DD8053A" w:rsidR="00F4363C" w:rsidRPr="00EA1B21" w:rsidRDefault="00F4363C" w:rsidP="00C84568">
      <w:pPr>
        <w:rPr>
          <w:rFonts w:ascii="Times New Roman" w:hAnsi="Times New Roman" w:cs="Times New Roman"/>
          <w:sz w:val="22"/>
          <w:szCs w:val="22"/>
        </w:rPr>
      </w:pPr>
      <w:r w:rsidRPr="00EA1B21">
        <w:rPr>
          <w:rFonts w:ascii="Times New Roman" w:hAnsi="Times New Roman" w:cs="Times New Roman"/>
          <w:b/>
          <w:bCs/>
          <w:sz w:val="22"/>
          <w:szCs w:val="22"/>
        </w:rPr>
        <w:t>Secrétaire de séance</w:t>
      </w:r>
      <w:r w:rsidRPr="00EA1B21">
        <w:rPr>
          <w:rFonts w:ascii="Times New Roman" w:hAnsi="Times New Roman" w:cs="Times New Roman"/>
          <w:sz w:val="22"/>
          <w:szCs w:val="22"/>
        </w:rPr>
        <w:t> :</w:t>
      </w:r>
      <w:r w:rsidR="00AD0D6C" w:rsidRPr="00EA1B21">
        <w:rPr>
          <w:rFonts w:ascii="Times New Roman" w:hAnsi="Times New Roman" w:cs="Times New Roman"/>
          <w:sz w:val="22"/>
          <w:szCs w:val="22"/>
        </w:rPr>
        <w:t xml:space="preserve"> </w:t>
      </w:r>
      <w:r w:rsidR="00D45342" w:rsidRPr="00EA1B21">
        <w:rPr>
          <w:rFonts w:ascii="Times New Roman" w:hAnsi="Times New Roman" w:cs="Times New Roman"/>
          <w:sz w:val="22"/>
          <w:szCs w:val="22"/>
        </w:rPr>
        <w:t>MOREL Claude</w:t>
      </w:r>
    </w:p>
    <w:p w14:paraId="7EEA2C53" w14:textId="77777777" w:rsidR="00F4363C" w:rsidRPr="00EA1B21" w:rsidRDefault="00F4363C" w:rsidP="00F4363C">
      <w:pPr>
        <w:jc w:val="both"/>
        <w:rPr>
          <w:rFonts w:ascii="Times New Roman" w:hAnsi="Times New Roman" w:cs="Times New Roman"/>
          <w:sz w:val="22"/>
          <w:szCs w:val="22"/>
        </w:rPr>
      </w:pPr>
      <w:r w:rsidRPr="00EA1B21">
        <w:rPr>
          <w:rFonts w:ascii="Times New Roman" w:hAnsi="Times New Roman" w:cs="Times New Roman"/>
          <w:sz w:val="22"/>
          <w:szCs w:val="22"/>
        </w:rPr>
        <w:t>Mme le Maire constate que le quorum de 8 étant atteint, le Conseil Municipal peut valablement délibérer.</w:t>
      </w:r>
    </w:p>
    <w:p w14:paraId="78B355A6" w14:textId="77777777" w:rsidR="00F4363C" w:rsidRPr="00EA1B21" w:rsidRDefault="00F4363C" w:rsidP="00F4363C">
      <w:pPr>
        <w:rPr>
          <w:rFonts w:ascii="Times New Roman" w:hAnsi="Times New Roman" w:cs="Times New Roman"/>
          <w:sz w:val="22"/>
          <w:szCs w:val="22"/>
        </w:rPr>
      </w:pPr>
      <w:r w:rsidRPr="00EA1B21">
        <w:rPr>
          <w:rFonts w:ascii="Times New Roman" w:hAnsi="Times New Roman" w:cs="Times New Roman"/>
          <w:sz w:val="22"/>
          <w:szCs w:val="22"/>
        </w:rPr>
        <w:t>L’ordre du jour est le suivant :</w:t>
      </w:r>
    </w:p>
    <w:p w14:paraId="4CBF65A1" w14:textId="324EE899" w:rsidR="002F43CE" w:rsidRPr="00616E4C" w:rsidRDefault="002F43CE" w:rsidP="006A2DB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ascii="Times New Roman" w:hAnsi="Times New Roman"/>
        </w:rPr>
      </w:pPr>
      <w:r w:rsidRPr="00616E4C">
        <w:rPr>
          <w:rFonts w:ascii="Times New Roman" w:hAnsi="Times New Roman"/>
        </w:rPr>
        <w:t>1 - Adoption du PV du Conseil Municipal du 2</w:t>
      </w:r>
      <w:r w:rsidR="00D45342">
        <w:rPr>
          <w:rFonts w:ascii="Times New Roman" w:hAnsi="Times New Roman"/>
        </w:rPr>
        <w:t>9 juillet</w:t>
      </w:r>
      <w:r w:rsidRPr="00616E4C">
        <w:rPr>
          <w:rFonts w:ascii="Times New Roman" w:hAnsi="Times New Roman"/>
        </w:rPr>
        <w:t xml:space="preserve"> 2026</w:t>
      </w:r>
    </w:p>
    <w:p w14:paraId="65AAAB40" w14:textId="77777777" w:rsidR="002F43CE" w:rsidRPr="00616E4C" w:rsidRDefault="002F43CE" w:rsidP="006A2DB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ascii="Times New Roman" w:hAnsi="Times New Roman"/>
        </w:rPr>
      </w:pPr>
      <w:r w:rsidRPr="00616E4C">
        <w:rPr>
          <w:rFonts w:ascii="Times New Roman" w:hAnsi="Times New Roman"/>
        </w:rPr>
        <w:t>2 – compte-rendu des délégations de compétence prises</w:t>
      </w:r>
    </w:p>
    <w:p w14:paraId="78CACE64" w14:textId="667B49A7" w:rsidR="00D45342" w:rsidRPr="00640857" w:rsidRDefault="002F43CE" w:rsidP="006A2DB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ascii="Times New Roman" w:hAnsi="Times New Roman"/>
        </w:rPr>
      </w:pPr>
      <w:r w:rsidRPr="00640857">
        <w:rPr>
          <w:rFonts w:ascii="Times New Roman" w:hAnsi="Times New Roman"/>
        </w:rPr>
        <w:t>3 –</w:t>
      </w:r>
      <w:r w:rsidR="00D45342" w:rsidRPr="00640857">
        <w:rPr>
          <w:rFonts w:ascii="Times New Roman" w:hAnsi="Times New Roman"/>
        </w:rPr>
        <w:t xml:space="preserve"> Convention d’affiliation au service de prévention santé au travail Loire</w:t>
      </w:r>
    </w:p>
    <w:p w14:paraId="175CBFA7" w14:textId="34A74A70" w:rsidR="00D45342" w:rsidRPr="00640857" w:rsidRDefault="00D45342" w:rsidP="006A2DB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ascii="Times New Roman" w:hAnsi="Times New Roman"/>
        </w:rPr>
      </w:pPr>
      <w:r w:rsidRPr="00640857">
        <w:rPr>
          <w:rFonts w:ascii="Times New Roman" w:hAnsi="Times New Roman"/>
        </w:rPr>
        <w:t xml:space="preserve">4 </w:t>
      </w:r>
      <w:r w:rsidR="006A2DBA">
        <w:rPr>
          <w:rFonts w:ascii="Times New Roman" w:hAnsi="Times New Roman"/>
        </w:rPr>
        <w:t>-</w:t>
      </w:r>
      <w:r w:rsidRPr="00640857">
        <w:rPr>
          <w:rFonts w:ascii="Times New Roman" w:hAnsi="Times New Roman"/>
        </w:rPr>
        <w:t xml:space="preserve"> Modification du tableau des effectifs</w:t>
      </w:r>
      <w:r w:rsidR="006A2DBA">
        <w:rPr>
          <w:rFonts w:ascii="Times New Roman" w:hAnsi="Times New Roman"/>
        </w:rPr>
        <w:t xml:space="preserve"> au 1</w:t>
      </w:r>
      <w:r w:rsidR="006A2DBA" w:rsidRPr="006A2DBA">
        <w:rPr>
          <w:rFonts w:ascii="Times New Roman" w:hAnsi="Times New Roman"/>
          <w:vertAlign w:val="superscript"/>
        </w:rPr>
        <w:t>er</w:t>
      </w:r>
      <w:r w:rsidR="006A2DBA">
        <w:rPr>
          <w:rFonts w:ascii="Times New Roman" w:hAnsi="Times New Roman"/>
        </w:rPr>
        <w:t xml:space="preserve"> octobre 2026</w:t>
      </w:r>
    </w:p>
    <w:p w14:paraId="5C311DBE" w14:textId="77777777" w:rsidR="00D45342" w:rsidRPr="00640857" w:rsidRDefault="00D45342" w:rsidP="006A2DB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ascii="Times New Roman" w:hAnsi="Times New Roman"/>
        </w:rPr>
      </w:pPr>
      <w:r w:rsidRPr="00640857">
        <w:rPr>
          <w:rFonts w:ascii="Times New Roman" w:hAnsi="Times New Roman"/>
        </w:rPr>
        <w:t>5 – Désignation d’un représentant à la CIA « Commission Intercommunale pour l’Accessibilité » de Roannais Agglo</w:t>
      </w:r>
    </w:p>
    <w:p w14:paraId="634EE514" w14:textId="77777777" w:rsidR="00D45342" w:rsidRPr="00640857" w:rsidRDefault="00D45342" w:rsidP="006A2DB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ascii="Times New Roman" w:hAnsi="Times New Roman"/>
        </w:rPr>
      </w:pPr>
      <w:r w:rsidRPr="00640857">
        <w:rPr>
          <w:rFonts w:ascii="Times New Roman" w:hAnsi="Times New Roman"/>
        </w:rPr>
        <w:t>6 – Désignation d’un représentant titulaire et suppléant à la commission Ressources et aménagement du territoire de Roannais Agglo</w:t>
      </w:r>
    </w:p>
    <w:p w14:paraId="64B70F0C" w14:textId="77777777" w:rsidR="00D45342" w:rsidRPr="00640857" w:rsidRDefault="00D45342" w:rsidP="006A2DB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ascii="Times New Roman" w:hAnsi="Times New Roman"/>
        </w:rPr>
      </w:pPr>
      <w:r w:rsidRPr="00640857">
        <w:rPr>
          <w:rFonts w:ascii="Times New Roman" w:hAnsi="Times New Roman"/>
        </w:rPr>
        <w:t xml:space="preserve">7- Désignation d’un représentant titulaire et suppléant à la commission Attractivité du territoire </w:t>
      </w:r>
    </w:p>
    <w:p w14:paraId="5DC936F2" w14:textId="77777777" w:rsidR="00D45342" w:rsidRPr="00640857" w:rsidRDefault="00D45342" w:rsidP="006A2DB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ascii="Times New Roman" w:hAnsi="Times New Roman"/>
        </w:rPr>
      </w:pPr>
      <w:r w:rsidRPr="00640857">
        <w:rPr>
          <w:rFonts w:ascii="Times New Roman" w:hAnsi="Times New Roman"/>
        </w:rPr>
        <w:t>8- Désignation d’un représentant titulaire et suppléant à la commission Développement territorial</w:t>
      </w:r>
    </w:p>
    <w:p w14:paraId="0B4DB7DC" w14:textId="77777777" w:rsidR="00D45342" w:rsidRPr="00640857" w:rsidRDefault="00D45342" w:rsidP="006A2DB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ascii="Times New Roman" w:hAnsi="Times New Roman"/>
        </w:rPr>
      </w:pPr>
      <w:r w:rsidRPr="00640857">
        <w:rPr>
          <w:rFonts w:ascii="Times New Roman" w:hAnsi="Times New Roman"/>
        </w:rPr>
        <w:t>9- Désignation d’un représentant titulaire et suppléant à la commission Transition écologique cadre de vie et mobilité</w:t>
      </w:r>
    </w:p>
    <w:p w14:paraId="3F933383" w14:textId="77777777" w:rsidR="00D45342" w:rsidRPr="00640857" w:rsidRDefault="00D45342" w:rsidP="006A2DB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auto"/>
        <w:jc w:val="both"/>
        <w:rPr>
          <w:rFonts w:ascii="Times New Roman" w:hAnsi="Times New Roman"/>
        </w:rPr>
      </w:pPr>
      <w:r w:rsidRPr="00640857">
        <w:rPr>
          <w:rFonts w:ascii="Times New Roman" w:hAnsi="Times New Roman"/>
        </w:rPr>
        <w:t>10- Questions diverses</w:t>
      </w:r>
    </w:p>
    <w:p w14:paraId="64F7826F" w14:textId="77777777" w:rsidR="00F4363C" w:rsidRPr="00EA1B21" w:rsidRDefault="00F4363C" w:rsidP="00F4363C">
      <w:pPr>
        <w:rPr>
          <w:rFonts w:ascii="Times New Roman" w:hAnsi="Times New Roman" w:cs="Times New Roman"/>
          <w:sz w:val="22"/>
          <w:szCs w:val="22"/>
        </w:rPr>
      </w:pPr>
    </w:p>
    <w:p w14:paraId="0653BEEF" w14:textId="0484EB5D" w:rsidR="00F4363C" w:rsidRPr="00EA1B21" w:rsidRDefault="00F4363C" w:rsidP="00273332">
      <w:pPr>
        <w:numPr>
          <w:ilvl w:val="0"/>
          <w:numId w:val="1"/>
        </w:numPr>
        <w:pBdr>
          <w:top w:val="nil"/>
          <w:left w:val="nil"/>
          <w:bottom w:val="nil"/>
          <w:right w:val="nil"/>
          <w:between w:val="nil"/>
        </w:pBdr>
        <w:tabs>
          <w:tab w:val="left" w:pos="915"/>
        </w:tabs>
        <w:spacing w:line="240" w:lineRule="auto"/>
        <w:ind w:left="360"/>
        <w:rPr>
          <w:rFonts w:ascii="Times New Roman" w:hAnsi="Times New Roman" w:cs="Times New Roman"/>
          <w:b/>
          <w:bCs/>
          <w:color w:val="000000"/>
        </w:rPr>
      </w:pPr>
      <w:r w:rsidRPr="00EA1B21">
        <w:rPr>
          <w:rFonts w:ascii="Times New Roman" w:hAnsi="Times New Roman" w:cs="Times New Roman"/>
          <w:b/>
          <w:bCs/>
          <w:color w:val="000000"/>
        </w:rPr>
        <w:t>Adoption du Procès-Verbal du conseil municipal du</w:t>
      </w:r>
      <w:r w:rsidR="002F43CE">
        <w:rPr>
          <w:rFonts w:ascii="Times New Roman" w:hAnsi="Times New Roman" w:cs="Times New Roman"/>
          <w:b/>
          <w:bCs/>
          <w:color w:val="000000"/>
        </w:rPr>
        <w:t xml:space="preserve"> </w:t>
      </w:r>
      <w:r w:rsidR="00640857">
        <w:rPr>
          <w:rFonts w:ascii="Times New Roman" w:hAnsi="Times New Roman" w:cs="Times New Roman"/>
          <w:b/>
          <w:bCs/>
          <w:color w:val="000000"/>
        </w:rPr>
        <w:t>mercredi 29 juillet</w:t>
      </w:r>
      <w:r w:rsidRPr="00EA1B21">
        <w:rPr>
          <w:rFonts w:ascii="Times New Roman" w:hAnsi="Times New Roman" w:cs="Times New Roman"/>
          <w:b/>
          <w:bCs/>
          <w:color w:val="000000"/>
        </w:rPr>
        <w:t xml:space="preserve"> 2026</w:t>
      </w:r>
      <w:r w:rsidRPr="00EA1B21">
        <w:rPr>
          <w:rFonts w:ascii="Times New Roman" w:hAnsi="Times New Roman" w:cs="Times New Roman"/>
          <w:b/>
          <w:bCs/>
          <w:color w:val="000000"/>
        </w:rPr>
        <w:tab/>
      </w:r>
    </w:p>
    <w:p w14:paraId="05CEDB19" w14:textId="3D846563" w:rsidR="002F43CE" w:rsidRDefault="00F4363C" w:rsidP="00273332">
      <w:pPr>
        <w:tabs>
          <w:tab w:val="left" w:pos="915"/>
        </w:tabs>
        <w:spacing w:line="240" w:lineRule="auto"/>
        <w:rPr>
          <w:rFonts w:ascii="Times New Roman" w:hAnsi="Times New Roman" w:cs="Times New Roman"/>
        </w:rPr>
      </w:pPr>
      <w:r w:rsidRPr="00EA1B21">
        <w:rPr>
          <w:rFonts w:ascii="Times New Roman" w:hAnsi="Times New Roman" w:cs="Times New Roman"/>
        </w:rPr>
        <w:t>Le procès-verbal est adopté à l’unanimité</w:t>
      </w:r>
    </w:p>
    <w:p w14:paraId="4F7FCD3C" w14:textId="77777777" w:rsidR="006A2DBA" w:rsidRDefault="006A2DBA" w:rsidP="00273332">
      <w:pPr>
        <w:tabs>
          <w:tab w:val="left" w:pos="915"/>
        </w:tabs>
        <w:spacing w:line="240" w:lineRule="auto"/>
        <w:rPr>
          <w:rFonts w:ascii="Times New Roman" w:hAnsi="Times New Roman" w:cs="Times New Roman"/>
        </w:rPr>
      </w:pPr>
    </w:p>
    <w:p w14:paraId="65CB2B70" w14:textId="1B326634" w:rsidR="00275EAC" w:rsidRDefault="00275EAC" w:rsidP="00273332">
      <w:pPr>
        <w:widowControl w:val="0"/>
        <w:autoSpaceDE w:val="0"/>
        <w:autoSpaceDN w:val="0"/>
        <w:adjustRightInd w:val="0"/>
        <w:spacing w:after="0" w:line="240" w:lineRule="auto"/>
        <w:rPr>
          <w:rFonts w:ascii="Times New Roman" w:hAnsi="Times New Roman"/>
          <w:b/>
          <w:bCs/>
        </w:rPr>
      </w:pPr>
      <w:r w:rsidRPr="00275EAC">
        <w:rPr>
          <w:rFonts w:ascii="Times New Roman" w:hAnsi="Times New Roman"/>
          <w:b/>
          <w:bCs/>
        </w:rPr>
        <w:t>2 – compte-rendu des délégations de compétence prises</w:t>
      </w:r>
      <w:r>
        <w:rPr>
          <w:rFonts w:ascii="Times New Roman" w:hAnsi="Times New Roman"/>
          <w:b/>
          <w:bCs/>
        </w:rPr>
        <w:t xml:space="preserve"> par le Maire</w:t>
      </w:r>
    </w:p>
    <w:p w14:paraId="255A6CBF" w14:textId="77777777" w:rsidR="00273332" w:rsidRDefault="00273332" w:rsidP="00273332">
      <w:pPr>
        <w:widowControl w:val="0"/>
        <w:autoSpaceDE w:val="0"/>
        <w:autoSpaceDN w:val="0"/>
        <w:adjustRightInd w:val="0"/>
        <w:spacing w:after="0" w:line="240" w:lineRule="auto"/>
        <w:rPr>
          <w:rFonts w:ascii="Times New Roman" w:hAnsi="Times New Roman"/>
          <w:b/>
          <w:bCs/>
        </w:rPr>
      </w:pPr>
    </w:p>
    <w:p w14:paraId="03BC09FF" w14:textId="5DF6FF6E" w:rsidR="00275EAC" w:rsidRDefault="00275EAC" w:rsidP="00273332">
      <w:pPr>
        <w:widowControl w:val="0"/>
        <w:autoSpaceDE w:val="0"/>
        <w:autoSpaceDN w:val="0"/>
        <w:adjustRightInd w:val="0"/>
        <w:spacing w:after="0" w:line="240" w:lineRule="auto"/>
        <w:jc w:val="both"/>
        <w:rPr>
          <w:rFonts w:ascii="Times New Roman" w:hAnsi="Times New Roman"/>
        </w:rPr>
      </w:pPr>
      <w:r w:rsidRPr="00275EAC">
        <w:rPr>
          <w:rFonts w:ascii="Times New Roman" w:hAnsi="Times New Roman"/>
        </w:rPr>
        <w:t>Le conseil municipal prend acte du compte-rendu de l’exercice</w:t>
      </w:r>
      <w:r>
        <w:rPr>
          <w:rFonts w:ascii="Times New Roman" w:hAnsi="Times New Roman"/>
        </w:rPr>
        <w:t xml:space="preserve"> des pouvoirs délégués à Mme le Maire.</w:t>
      </w:r>
    </w:p>
    <w:p w14:paraId="4767AB51" w14:textId="77777777" w:rsidR="00273332" w:rsidRDefault="00273332" w:rsidP="00273332">
      <w:pPr>
        <w:widowControl w:val="0"/>
        <w:autoSpaceDE w:val="0"/>
        <w:autoSpaceDN w:val="0"/>
        <w:adjustRightInd w:val="0"/>
        <w:spacing w:after="0" w:line="240" w:lineRule="auto"/>
        <w:jc w:val="both"/>
        <w:rPr>
          <w:rFonts w:ascii="Times New Roman" w:hAnsi="Times New Roman"/>
        </w:rPr>
      </w:pPr>
    </w:p>
    <w:p w14:paraId="316364FE" w14:textId="0B64DF84" w:rsidR="00275EAC" w:rsidRDefault="00275EAC" w:rsidP="00273332">
      <w:pPr>
        <w:widowControl w:val="0"/>
        <w:autoSpaceDE w:val="0"/>
        <w:autoSpaceDN w:val="0"/>
        <w:adjustRightInd w:val="0"/>
        <w:spacing w:after="0" w:line="240" w:lineRule="auto"/>
        <w:rPr>
          <w:rFonts w:ascii="Times New Roman" w:hAnsi="Times New Roman"/>
          <w:b/>
          <w:bCs/>
        </w:rPr>
      </w:pPr>
      <w:r w:rsidRPr="00275EAC">
        <w:rPr>
          <w:rFonts w:ascii="Times New Roman" w:hAnsi="Times New Roman"/>
          <w:b/>
          <w:bCs/>
        </w:rPr>
        <w:t>2.1 : Décision de non-préemption</w:t>
      </w:r>
    </w:p>
    <w:p w14:paraId="568E37AF" w14:textId="77777777" w:rsidR="00273332" w:rsidRDefault="00273332" w:rsidP="00273332">
      <w:pPr>
        <w:widowControl w:val="0"/>
        <w:autoSpaceDE w:val="0"/>
        <w:autoSpaceDN w:val="0"/>
        <w:adjustRightInd w:val="0"/>
        <w:spacing w:after="0" w:line="240" w:lineRule="auto"/>
        <w:rPr>
          <w:rFonts w:ascii="Times New Roman" w:hAnsi="Times New Roman"/>
          <w:b/>
          <w:bCs/>
        </w:rPr>
      </w:pPr>
    </w:p>
    <w:p w14:paraId="58AF6BE1" w14:textId="148AFF72" w:rsidR="00273332" w:rsidRDefault="00275EAC" w:rsidP="00273332">
      <w:pPr>
        <w:widowControl w:val="0"/>
        <w:autoSpaceDE w:val="0"/>
        <w:autoSpaceDN w:val="0"/>
        <w:adjustRightInd w:val="0"/>
        <w:spacing w:after="0" w:line="240" w:lineRule="auto"/>
        <w:jc w:val="both"/>
        <w:rPr>
          <w:rFonts w:ascii="Times New Roman" w:hAnsi="Times New Roman"/>
        </w:rPr>
      </w:pPr>
      <w:r w:rsidRPr="00275EAC">
        <w:rPr>
          <w:rFonts w:ascii="Times New Roman" w:hAnsi="Times New Roman"/>
          <w:u w:val="single"/>
        </w:rPr>
        <w:t>- Par arrêté du Maire</w:t>
      </w:r>
      <w:r>
        <w:rPr>
          <w:rFonts w:ascii="Times New Roman" w:hAnsi="Times New Roman"/>
          <w:b/>
          <w:bCs/>
        </w:rPr>
        <w:t xml:space="preserve"> : </w:t>
      </w:r>
      <w:r w:rsidRPr="00275EAC">
        <w:rPr>
          <w:rFonts w:ascii="Times New Roman" w:hAnsi="Times New Roman"/>
        </w:rPr>
        <w:t xml:space="preserve">depuis le </w:t>
      </w:r>
      <w:r>
        <w:rPr>
          <w:rFonts w:ascii="Times New Roman" w:hAnsi="Times New Roman"/>
        </w:rPr>
        <w:t>conseil municipal du 2</w:t>
      </w:r>
      <w:r w:rsidR="006A2DBA">
        <w:rPr>
          <w:rFonts w:ascii="Times New Roman" w:hAnsi="Times New Roman"/>
        </w:rPr>
        <w:t>9</w:t>
      </w:r>
      <w:r>
        <w:rPr>
          <w:rFonts w:ascii="Times New Roman" w:hAnsi="Times New Roman"/>
        </w:rPr>
        <w:t xml:space="preserve"> jui</w:t>
      </w:r>
      <w:r w:rsidR="006A2DBA">
        <w:rPr>
          <w:rFonts w:ascii="Times New Roman" w:hAnsi="Times New Roman"/>
        </w:rPr>
        <w:t>llet</w:t>
      </w:r>
      <w:r>
        <w:rPr>
          <w:rFonts w:ascii="Times New Roman" w:hAnsi="Times New Roman"/>
        </w:rPr>
        <w:t xml:space="preserve"> 2026 la délégation de compétence d’exercer au nom de la commune les droits de préemption définis par le code de </w:t>
      </w:r>
      <w:r>
        <w:rPr>
          <w:rFonts w:ascii="Times New Roman" w:hAnsi="Times New Roman"/>
        </w:rPr>
        <w:lastRenderedPageBreak/>
        <w:t>l’urbanisme, a été utilisé 2 fois.</w:t>
      </w:r>
    </w:p>
    <w:p w14:paraId="46921A12" w14:textId="77777777" w:rsidR="00273332" w:rsidRDefault="00273332" w:rsidP="00273332">
      <w:pPr>
        <w:widowControl w:val="0"/>
        <w:autoSpaceDE w:val="0"/>
        <w:autoSpaceDN w:val="0"/>
        <w:adjustRightInd w:val="0"/>
        <w:spacing w:after="0" w:line="240" w:lineRule="auto"/>
        <w:jc w:val="both"/>
        <w:rPr>
          <w:rFonts w:ascii="Times New Roman" w:hAnsi="Times New Roman"/>
        </w:rPr>
      </w:pPr>
    </w:p>
    <w:p w14:paraId="11087F2D" w14:textId="77777777" w:rsidR="00273332" w:rsidRDefault="00275EAC" w:rsidP="00273332">
      <w:pPr>
        <w:pStyle w:val="Paragraphedeliste"/>
        <w:widowControl w:val="0"/>
        <w:numPr>
          <w:ilvl w:val="0"/>
          <w:numId w:val="2"/>
        </w:numPr>
        <w:autoSpaceDE w:val="0"/>
        <w:autoSpaceDN w:val="0"/>
        <w:adjustRightInd w:val="0"/>
        <w:spacing w:after="0" w:line="240" w:lineRule="auto"/>
        <w:jc w:val="both"/>
        <w:rPr>
          <w:rFonts w:ascii="Times New Roman" w:hAnsi="Times New Roman"/>
        </w:rPr>
      </w:pPr>
      <w:r w:rsidRPr="00273332">
        <w:rPr>
          <w:rFonts w:ascii="Times New Roman" w:hAnsi="Times New Roman"/>
          <w:u w:val="single"/>
        </w:rPr>
        <w:t>Décision de non-préemption pour les demandes suivantes</w:t>
      </w:r>
      <w:r>
        <w:rPr>
          <w:rFonts w:ascii="Times New Roman" w:hAnsi="Times New Roman"/>
        </w:rPr>
        <w:t> :</w:t>
      </w:r>
    </w:p>
    <w:p w14:paraId="47F031E1" w14:textId="77777777" w:rsidR="00273332" w:rsidRDefault="00273332" w:rsidP="00273332">
      <w:pPr>
        <w:widowControl w:val="0"/>
        <w:autoSpaceDE w:val="0"/>
        <w:autoSpaceDN w:val="0"/>
        <w:adjustRightInd w:val="0"/>
        <w:spacing w:after="0" w:line="240" w:lineRule="auto"/>
        <w:ind w:left="360"/>
        <w:jc w:val="both"/>
        <w:rPr>
          <w:rFonts w:ascii="Times New Roman" w:hAnsi="Times New Roman" w:cs="Times New Roman"/>
          <w:b/>
          <w:bCs/>
        </w:rPr>
      </w:pPr>
    </w:p>
    <w:p w14:paraId="17035E56" w14:textId="6B69EF28" w:rsidR="00273332" w:rsidRDefault="00273332" w:rsidP="00273332">
      <w:pPr>
        <w:widowControl w:val="0"/>
        <w:autoSpaceDE w:val="0"/>
        <w:autoSpaceDN w:val="0"/>
        <w:adjustRightInd w:val="0"/>
        <w:spacing w:after="0" w:line="240" w:lineRule="auto"/>
        <w:ind w:left="360"/>
        <w:jc w:val="both"/>
        <w:rPr>
          <w:rFonts w:ascii="Times New Roman" w:hAnsi="Times New Roman" w:cs="Times New Roman"/>
        </w:rPr>
      </w:pPr>
      <w:r w:rsidRPr="00273332">
        <w:rPr>
          <w:rFonts w:ascii="Times New Roman" w:hAnsi="Times New Roman" w:cs="Times New Roman"/>
          <w:b/>
          <w:bCs/>
        </w:rPr>
        <w:t>N° 26-0</w:t>
      </w:r>
      <w:r w:rsidR="00640857">
        <w:rPr>
          <w:rFonts w:ascii="Times New Roman" w:hAnsi="Times New Roman" w:cs="Times New Roman"/>
          <w:b/>
          <w:bCs/>
        </w:rPr>
        <w:t>3</w:t>
      </w:r>
    </w:p>
    <w:p w14:paraId="75B2332A" w14:textId="77777777" w:rsidR="00640857" w:rsidRDefault="00640857" w:rsidP="00640857">
      <w:pPr>
        <w:spacing w:after="0"/>
        <w:jc w:val="both"/>
        <w:rPr>
          <w:rFonts w:ascii="Times New Roman" w:hAnsi="Times New Roman" w:cs="Times New Roman"/>
        </w:rPr>
      </w:pPr>
      <w:r>
        <w:rPr>
          <w:rFonts w:ascii="Times New Roman" w:hAnsi="Times New Roman" w:cs="Times New Roman"/>
        </w:rPr>
        <w:t>Vu la demande présentée le 6 août 2026 par Maître LECLERCQ Virginie, Notaire à Roanne (Loire), 14 rue du Moulin Paillasson, concernant la parcelle de terrain ci-dessous indiquée :</w:t>
      </w:r>
    </w:p>
    <w:p w14:paraId="5061B8C2" w14:textId="77777777" w:rsidR="00640857" w:rsidRDefault="00640857" w:rsidP="00640857">
      <w:pPr>
        <w:spacing w:after="0"/>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11"/>
        <w:gridCol w:w="1461"/>
        <w:gridCol w:w="3691"/>
        <w:gridCol w:w="2299"/>
      </w:tblGrid>
      <w:tr w:rsidR="00640857" w14:paraId="1FAACF57" w14:textId="77777777" w:rsidTr="00647D4E">
        <w:tc>
          <w:tcPr>
            <w:tcW w:w="1696" w:type="dxa"/>
          </w:tcPr>
          <w:p w14:paraId="4FF9D6E6" w14:textId="77777777" w:rsidR="00640857" w:rsidRPr="002B5956" w:rsidRDefault="00640857" w:rsidP="00647D4E">
            <w:pPr>
              <w:jc w:val="center"/>
              <w:rPr>
                <w:rFonts w:ascii="Times New Roman" w:hAnsi="Times New Roman" w:cs="Times New Roman"/>
                <w:b/>
                <w:bCs/>
              </w:rPr>
            </w:pPr>
            <w:r w:rsidRPr="002B5956">
              <w:rPr>
                <w:rFonts w:ascii="Times New Roman" w:hAnsi="Times New Roman" w:cs="Times New Roman"/>
                <w:b/>
                <w:bCs/>
              </w:rPr>
              <w:t>Section</w:t>
            </w:r>
          </w:p>
        </w:tc>
        <w:tc>
          <w:tcPr>
            <w:tcW w:w="1560" w:type="dxa"/>
          </w:tcPr>
          <w:p w14:paraId="3EB60906" w14:textId="77777777" w:rsidR="00640857" w:rsidRPr="002B5956" w:rsidRDefault="00640857" w:rsidP="00647D4E">
            <w:pPr>
              <w:jc w:val="center"/>
              <w:rPr>
                <w:rFonts w:ascii="Times New Roman" w:hAnsi="Times New Roman" w:cs="Times New Roman"/>
                <w:b/>
                <w:bCs/>
              </w:rPr>
            </w:pPr>
            <w:r w:rsidRPr="002B5956">
              <w:rPr>
                <w:rFonts w:ascii="Times New Roman" w:hAnsi="Times New Roman" w:cs="Times New Roman"/>
                <w:b/>
                <w:bCs/>
              </w:rPr>
              <w:t>N°</w:t>
            </w:r>
          </w:p>
        </w:tc>
        <w:tc>
          <w:tcPr>
            <w:tcW w:w="4046" w:type="dxa"/>
          </w:tcPr>
          <w:p w14:paraId="6885125B" w14:textId="77777777" w:rsidR="00640857" w:rsidRPr="002B5956" w:rsidRDefault="00640857" w:rsidP="00647D4E">
            <w:pPr>
              <w:jc w:val="center"/>
              <w:rPr>
                <w:rFonts w:ascii="Times New Roman" w:hAnsi="Times New Roman" w:cs="Times New Roman"/>
                <w:b/>
                <w:bCs/>
              </w:rPr>
            </w:pPr>
            <w:r w:rsidRPr="002B5956">
              <w:rPr>
                <w:rFonts w:ascii="Times New Roman" w:hAnsi="Times New Roman" w:cs="Times New Roman"/>
                <w:b/>
                <w:bCs/>
              </w:rPr>
              <w:t>Lieu</w:t>
            </w:r>
          </w:p>
        </w:tc>
        <w:tc>
          <w:tcPr>
            <w:tcW w:w="2434" w:type="dxa"/>
          </w:tcPr>
          <w:p w14:paraId="541E0B78" w14:textId="77777777" w:rsidR="00640857" w:rsidRPr="002B5956" w:rsidRDefault="00640857" w:rsidP="00647D4E">
            <w:pPr>
              <w:jc w:val="center"/>
              <w:rPr>
                <w:rFonts w:ascii="Times New Roman" w:hAnsi="Times New Roman" w:cs="Times New Roman"/>
                <w:b/>
                <w:bCs/>
              </w:rPr>
            </w:pPr>
            <w:r w:rsidRPr="002B5956">
              <w:rPr>
                <w:rFonts w:ascii="Times New Roman" w:hAnsi="Times New Roman" w:cs="Times New Roman"/>
                <w:b/>
                <w:bCs/>
              </w:rPr>
              <w:t>Superficie totale</w:t>
            </w:r>
          </w:p>
        </w:tc>
      </w:tr>
      <w:tr w:rsidR="00640857" w14:paraId="6812C804" w14:textId="77777777" w:rsidTr="00647D4E">
        <w:tc>
          <w:tcPr>
            <w:tcW w:w="1696" w:type="dxa"/>
          </w:tcPr>
          <w:p w14:paraId="76E100CA" w14:textId="77777777" w:rsidR="00640857" w:rsidRDefault="00640857" w:rsidP="00647D4E">
            <w:pPr>
              <w:jc w:val="center"/>
              <w:rPr>
                <w:rFonts w:ascii="Times New Roman" w:hAnsi="Times New Roman" w:cs="Times New Roman"/>
              </w:rPr>
            </w:pPr>
            <w:r>
              <w:rPr>
                <w:rFonts w:ascii="Times New Roman" w:hAnsi="Times New Roman" w:cs="Times New Roman"/>
              </w:rPr>
              <w:t>B</w:t>
            </w:r>
          </w:p>
        </w:tc>
        <w:tc>
          <w:tcPr>
            <w:tcW w:w="1560" w:type="dxa"/>
          </w:tcPr>
          <w:p w14:paraId="30E82A76" w14:textId="77777777" w:rsidR="00640857" w:rsidRDefault="00640857" w:rsidP="00647D4E">
            <w:pPr>
              <w:jc w:val="center"/>
              <w:rPr>
                <w:rFonts w:ascii="Times New Roman" w:hAnsi="Times New Roman" w:cs="Times New Roman"/>
              </w:rPr>
            </w:pPr>
            <w:r>
              <w:rPr>
                <w:rFonts w:ascii="Times New Roman" w:hAnsi="Times New Roman" w:cs="Times New Roman"/>
              </w:rPr>
              <w:t>1465</w:t>
            </w:r>
          </w:p>
        </w:tc>
        <w:tc>
          <w:tcPr>
            <w:tcW w:w="4046" w:type="dxa"/>
          </w:tcPr>
          <w:p w14:paraId="55B1CC0E" w14:textId="77777777" w:rsidR="00640857" w:rsidRDefault="00640857" w:rsidP="00647D4E">
            <w:pPr>
              <w:jc w:val="center"/>
              <w:rPr>
                <w:rFonts w:ascii="Times New Roman" w:hAnsi="Times New Roman" w:cs="Times New Roman"/>
              </w:rPr>
            </w:pPr>
            <w:r>
              <w:rPr>
                <w:rFonts w:ascii="Times New Roman" w:hAnsi="Times New Roman" w:cs="Times New Roman"/>
              </w:rPr>
              <w:t>94 chemin de Font Renaud</w:t>
            </w:r>
          </w:p>
        </w:tc>
        <w:tc>
          <w:tcPr>
            <w:tcW w:w="2434" w:type="dxa"/>
          </w:tcPr>
          <w:p w14:paraId="20EE111A" w14:textId="77777777" w:rsidR="00640857" w:rsidRDefault="00640857" w:rsidP="00647D4E">
            <w:pPr>
              <w:jc w:val="center"/>
              <w:rPr>
                <w:rFonts w:ascii="Times New Roman" w:hAnsi="Times New Roman" w:cs="Times New Roman"/>
              </w:rPr>
            </w:pPr>
            <w:r>
              <w:rPr>
                <w:rFonts w:ascii="Times New Roman" w:hAnsi="Times New Roman" w:cs="Times New Roman"/>
              </w:rPr>
              <w:t>1890</w:t>
            </w:r>
          </w:p>
        </w:tc>
      </w:tr>
    </w:tbl>
    <w:p w14:paraId="0B0FB46C" w14:textId="77777777" w:rsidR="002F43CE" w:rsidRPr="00EA1B21" w:rsidRDefault="002F43CE" w:rsidP="00273332">
      <w:pPr>
        <w:tabs>
          <w:tab w:val="left" w:pos="915"/>
        </w:tabs>
        <w:spacing w:after="0" w:line="240" w:lineRule="auto"/>
        <w:rPr>
          <w:rFonts w:ascii="Times New Roman" w:hAnsi="Times New Roman" w:cs="Times New Roman"/>
        </w:rPr>
      </w:pPr>
    </w:p>
    <w:p w14:paraId="1ED9560D" w14:textId="29D763C8" w:rsidR="00273332" w:rsidRDefault="00273332" w:rsidP="00273332">
      <w:pPr>
        <w:spacing w:after="0" w:line="240" w:lineRule="auto"/>
        <w:jc w:val="both"/>
        <w:rPr>
          <w:rFonts w:ascii="Times New Roman" w:hAnsi="Times New Roman" w:cs="Times New Roman"/>
        </w:rPr>
      </w:pPr>
      <w:r w:rsidRPr="00273332">
        <w:rPr>
          <w:rFonts w:ascii="Times New Roman" w:hAnsi="Times New Roman" w:cs="Times New Roman"/>
          <w:b/>
          <w:bCs/>
        </w:rPr>
        <w:t>N° 26-0</w:t>
      </w:r>
      <w:r w:rsidR="00640857">
        <w:rPr>
          <w:rFonts w:ascii="Times New Roman" w:hAnsi="Times New Roman" w:cs="Times New Roman"/>
          <w:b/>
          <w:bCs/>
        </w:rPr>
        <w:t>4</w:t>
      </w:r>
      <w:r>
        <w:rPr>
          <w:rFonts w:ascii="Times New Roman" w:hAnsi="Times New Roman" w:cs="Times New Roman"/>
        </w:rPr>
        <w:t> :</w:t>
      </w:r>
    </w:p>
    <w:p w14:paraId="38658927" w14:textId="77777777" w:rsidR="00640857" w:rsidRDefault="00640857" w:rsidP="00640857">
      <w:pPr>
        <w:spacing w:after="0"/>
        <w:jc w:val="both"/>
        <w:rPr>
          <w:rFonts w:ascii="Times New Roman" w:hAnsi="Times New Roman" w:cs="Times New Roman"/>
        </w:rPr>
      </w:pPr>
      <w:r>
        <w:rPr>
          <w:rFonts w:ascii="Times New Roman" w:hAnsi="Times New Roman" w:cs="Times New Roman"/>
        </w:rPr>
        <w:t>Vu la demande présentée le 1</w:t>
      </w:r>
      <w:r w:rsidRPr="00BC6C42">
        <w:rPr>
          <w:rFonts w:ascii="Times New Roman" w:hAnsi="Times New Roman" w:cs="Times New Roman"/>
          <w:vertAlign w:val="superscript"/>
        </w:rPr>
        <w:t>er</w:t>
      </w:r>
      <w:r>
        <w:rPr>
          <w:rFonts w:ascii="Times New Roman" w:hAnsi="Times New Roman" w:cs="Times New Roman"/>
        </w:rPr>
        <w:t xml:space="preserve"> septembre 2026 par Maître Julie LAFFONT, Notaire à Riorges (Loire), 98 Avenue Charles de Gaulle, concernant la parcelle de terrain ci-dessous indiquée :</w:t>
      </w:r>
    </w:p>
    <w:p w14:paraId="2A4B6D7E" w14:textId="77777777" w:rsidR="00640857" w:rsidRDefault="00640857" w:rsidP="00640857">
      <w:pPr>
        <w:spacing w:after="0"/>
        <w:jc w:val="both"/>
        <w:rPr>
          <w:rFonts w:ascii="Times New Roman" w:hAnsi="Times New Roman" w:cs="Times New Roman"/>
        </w:rPr>
      </w:pPr>
    </w:p>
    <w:tbl>
      <w:tblPr>
        <w:tblStyle w:val="Grilledutableau"/>
        <w:tblW w:w="0" w:type="auto"/>
        <w:tblLook w:val="04A0" w:firstRow="1" w:lastRow="0" w:firstColumn="1" w:lastColumn="0" w:noHBand="0" w:noVBand="1"/>
      </w:tblPr>
      <w:tblGrid>
        <w:gridCol w:w="1613"/>
        <w:gridCol w:w="1438"/>
        <w:gridCol w:w="3710"/>
        <w:gridCol w:w="2301"/>
      </w:tblGrid>
      <w:tr w:rsidR="00640857" w14:paraId="6B3F68BC" w14:textId="77777777" w:rsidTr="00647D4E">
        <w:tc>
          <w:tcPr>
            <w:tcW w:w="1696" w:type="dxa"/>
          </w:tcPr>
          <w:p w14:paraId="2AB449D3" w14:textId="77777777" w:rsidR="00640857" w:rsidRPr="002B5956" w:rsidRDefault="00640857" w:rsidP="00647D4E">
            <w:pPr>
              <w:jc w:val="center"/>
              <w:rPr>
                <w:rFonts w:ascii="Times New Roman" w:hAnsi="Times New Roman" w:cs="Times New Roman"/>
                <w:b/>
                <w:bCs/>
              </w:rPr>
            </w:pPr>
            <w:r w:rsidRPr="002B5956">
              <w:rPr>
                <w:rFonts w:ascii="Times New Roman" w:hAnsi="Times New Roman" w:cs="Times New Roman"/>
                <w:b/>
                <w:bCs/>
              </w:rPr>
              <w:t>Section</w:t>
            </w:r>
          </w:p>
        </w:tc>
        <w:tc>
          <w:tcPr>
            <w:tcW w:w="1560" w:type="dxa"/>
          </w:tcPr>
          <w:p w14:paraId="6180EF54" w14:textId="77777777" w:rsidR="00640857" w:rsidRPr="002B5956" w:rsidRDefault="00640857" w:rsidP="00647D4E">
            <w:pPr>
              <w:jc w:val="center"/>
              <w:rPr>
                <w:rFonts w:ascii="Times New Roman" w:hAnsi="Times New Roman" w:cs="Times New Roman"/>
                <w:b/>
                <w:bCs/>
              </w:rPr>
            </w:pPr>
            <w:r w:rsidRPr="002B5956">
              <w:rPr>
                <w:rFonts w:ascii="Times New Roman" w:hAnsi="Times New Roman" w:cs="Times New Roman"/>
                <w:b/>
                <w:bCs/>
              </w:rPr>
              <w:t>N°</w:t>
            </w:r>
          </w:p>
        </w:tc>
        <w:tc>
          <w:tcPr>
            <w:tcW w:w="4046" w:type="dxa"/>
          </w:tcPr>
          <w:p w14:paraId="2A6A54E4" w14:textId="77777777" w:rsidR="00640857" w:rsidRPr="002B5956" w:rsidRDefault="00640857" w:rsidP="00647D4E">
            <w:pPr>
              <w:jc w:val="center"/>
              <w:rPr>
                <w:rFonts w:ascii="Times New Roman" w:hAnsi="Times New Roman" w:cs="Times New Roman"/>
                <w:b/>
                <w:bCs/>
              </w:rPr>
            </w:pPr>
            <w:r w:rsidRPr="002B5956">
              <w:rPr>
                <w:rFonts w:ascii="Times New Roman" w:hAnsi="Times New Roman" w:cs="Times New Roman"/>
                <w:b/>
                <w:bCs/>
              </w:rPr>
              <w:t>Lieu</w:t>
            </w:r>
          </w:p>
        </w:tc>
        <w:tc>
          <w:tcPr>
            <w:tcW w:w="2434" w:type="dxa"/>
          </w:tcPr>
          <w:p w14:paraId="4C476D78" w14:textId="77777777" w:rsidR="00640857" w:rsidRPr="002B5956" w:rsidRDefault="00640857" w:rsidP="00647D4E">
            <w:pPr>
              <w:jc w:val="center"/>
              <w:rPr>
                <w:rFonts w:ascii="Times New Roman" w:hAnsi="Times New Roman" w:cs="Times New Roman"/>
                <w:b/>
                <w:bCs/>
              </w:rPr>
            </w:pPr>
            <w:r w:rsidRPr="002B5956">
              <w:rPr>
                <w:rFonts w:ascii="Times New Roman" w:hAnsi="Times New Roman" w:cs="Times New Roman"/>
                <w:b/>
                <w:bCs/>
              </w:rPr>
              <w:t>Superficie totale</w:t>
            </w:r>
          </w:p>
        </w:tc>
      </w:tr>
      <w:tr w:rsidR="00640857" w14:paraId="7123E32C" w14:textId="77777777" w:rsidTr="00647D4E">
        <w:tc>
          <w:tcPr>
            <w:tcW w:w="1696" w:type="dxa"/>
          </w:tcPr>
          <w:p w14:paraId="7AA1F3D2" w14:textId="77777777" w:rsidR="00640857" w:rsidRDefault="00640857" w:rsidP="00647D4E">
            <w:pPr>
              <w:jc w:val="center"/>
              <w:rPr>
                <w:rFonts w:ascii="Times New Roman" w:hAnsi="Times New Roman" w:cs="Times New Roman"/>
              </w:rPr>
            </w:pPr>
            <w:r>
              <w:rPr>
                <w:rFonts w:ascii="Times New Roman" w:hAnsi="Times New Roman" w:cs="Times New Roman"/>
              </w:rPr>
              <w:t>AB</w:t>
            </w:r>
          </w:p>
        </w:tc>
        <w:tc>
          <w:tcPr>
            <w:tcW w:w="1560" w:type="dxa"/>
          </w:tcPr>
          <w:p w14:paraId="3213C57D" w14:textId="77777777" w:rsidR="00640857" w:rsidRDefault="00640857" w:rsidP="00647D4E">
            <w:pPr>
              <w:jc w:val="center"/>
              <w:rPr>
                <w:rFonts w:ascii="Times New Roman" w:hAnsi="Times New Roman" w:cs="Times New Roman"/>
              </w:rPr>
            </w:pPr>
            <w:r>
              <w:rPr>
                <w:rFonts w:ascii="Times New Roman" w:hAnsi="Times New Roman" w:cs="Times New Roman"/>
              </w:rPr>
              <w:t>10</w:t>
            </w:r>
          </w:p>
        </w:tc>
        <w:tc>
          <w:tcPr>
            <w:tcW w:w="4046" w:type="dxa"/>
          </w:tcPr>
          <w:p w14:paraId="3B8C0C2D" w14:textId="77777777" w:rsidR="00640857" w:rsidRDefault="00640857" w:rsidP="00647D4E">
            <w:pPr>
              <w:jc w:val="center"/>
              <w:rPr>
                <w:rFonts w:ascii="Times New Roman" w:hAnsi="Times New Roman" w:cs="Times New Roman"/>
              </w:rPr>
            </w:pPr>
            <w:r>
              <w:rPr>
                <w:rFonts w:ascii="Times New Roman" w:hAnsi="Times New Roman" w:cs="Times New Roman"/>
              </w:rPr>
              <w:t>933 route de Caqueret</w:t>
            </w:r>
          </w:p>
        </w:tc>
        <w:tc>
          <w:tcPr>
            <w:tcW w:w="2434" w:type="dxa"/>
          </w:tcPr>
          <w:p w14:paraId="06BBE3EE" w14:textId="77777777" w:rsidR="00640857" w:rsidRDefault="00640857" w:rsidP="00647D4E">
            <w:pPr>
              <w:jc w:val="center"/>
              <w:rPr>
                <w:rFonts w:ascii="Times New Roman" w:hAnsi="Times New Roman" w:cs="Times New Roman"/>
              </w:rPr>
            </w:pPr>
            <w:r>
              <w:rPr>
                <w:rFonts w:ascii="Times New Roman" w:hAnsi="Times New Roman" w:cs="Times New Roman"/>
              </w:rPr>
              <w:t>2333</w:t>
            </w:r>
          </w:p>
        </w:tc>
      </w:tr>
    </w:tbl>
    <w:p w14:paraId="234D7AF9" w14:textId="77777777" w:rsidR="00F4363C" w:rsidRDefault="00F4363C" w:rsidP="00273332">
      <w:pPr>
        <w:spacing w:line="240" w:lineRule="auto"/>
      </w:pPr>
    </w:p>
    <w:p w14:paraId="108EB652" w14:textId="6BD9EA6A" w:rsidR="006A2DBA" w:rsidRDefault="00273332" w:rsidP="006A2DBA">
      <w:pPr>
        <w:widowControl w:val="0"/>
        <w:autoSpaceDE w:val="0"/>
        <w:autoSpaceDN w:val="0"/>
        <w:adjustRightInd w:val="0"/>
        <w:spacing w:after="0" w:line="276" w:lineRule="auto"/>
        <w:jc w:val="both"/>
        <w:rPr>
          <w:rFonts w:ascii="Times New Roman" w:hAnsi="Times New Roman"/>
          <w:b/>
          <w:bCs/>
        </w:rPr>
      </w:pPr>
      <w:r w:rsidRPr="006A2DBA">
        <w:rPr>
          <w:rFonts w:ascii="Times New Roman" w:hAnsi="Times New Roman" w:cs="Times New Roman"/>
          <w:b/>
          <w:bCs/>
        </w:rPr>
        <w:t>3</w:t>
      </w:r>
      <w:r w:rsidRPr="006A2DBA">
        <w:rPr>
          <w:rFonts w:ascii="Times New Roman" w:hAnsi="Times New Roman" w:cs="Times New Roman"/>
          <w:b/>
          <w:bCs/>
          <w:i/>
          <w:iCs/>
        </w:rPr>
        <w:t xml:space="preserve"> – </w:t>
      </w:r>
      <w:r w:rsidR="006A2DBA" w:rsidRPr="006A2DBA">
        <w:rPr>
          <w:rFonts w:ascii="Times New Roman" w:hAnsi="Times New Roman"/>
          <w:b/>
          <w:bCs/>
        </w:rPr>
        <w:t>Convention d’affiliation au service de prévention santé au travail Loire</w:t>
      </w:r>
    </w:p>
    <w:p w14:paraId="624C8009" w14:textId="77777777" w:rsidR="006A2DBA" w:rsidRDefault="006A2DBA" w:rsidP="006A2DBA">
      <w:pPr>
        <w:widowControl w:val="0"/>
        <w:autoSpaceDE w:val="0"/>
        <w:autoSpaceDN w:val="0"/>
        <w:adjustRightInd w:val="0"/>
        <w:spacing w:after="0" w:line="276" w:lineRule="auto"/>
        <w:jc w:val="both"/>
        <w:rPr>
          <w:rFonts w:ascii="Times New Roman" w:hAnsi="Times New Roman"/>
          <w:b/>
          <w:bCs/>
        </w:rPr>
      </w:pPr>
    </w:p>
    <w:p w14:paraId="1E0B47B8" w14:textId="74F165C3" w:rsidR="006A2DBA" w:rsidRPr="006A2DBA" w:rsidRDefault="006A2DBA" w:rsidP="006A2DBA">
      <w:pPr>
        <w:jc w:val="both"/>
        <w:rPr>
          <w:rFonts w:ascii="Times New Roman" w:hAnsi="Times New Roman"/>
          <w:b/>
          <w:bCs/>
        </w:rPr>
      </w:pPr>
      <w:r w:rsidRPr="00AF6C6D">
        <w:rPr>
          <w:rFonts w:ascii="Times New Roman" w:hAnsi="Times New Roman"/>
          <w:b/>
          <w:bCs/>
        </w:rPr>
        <w:t>Le Conseil Municipal,</w:t>
      </w:r>
    </w:p>
    <w:p w14:paraId="31CB2999" w14:textId="77777777" w:rsidR="006A2DBA" w:rsidRPr="00AF6C6D" w:rsidRDefault="006A2DBA" w:rsidP="006A2DBA">
      <w:pPr>
        <w:numPr>
          <w:ilvl w:val="0"/>
          <w:numId w:val="9"/>
        </w:numPr>
        <w:spacing w:after="0" w:line="276" w:lineRule="auto"/>
        <w:jc w:val="both"/>
        <w:rPr>
          <w:rFonts w:ascii="Times New Roman" w:hAnsi="Times New Roman"/>
        </w:rPr>
      </w:pPr>
      <w:r w:rsidRPr="00AF6C6D">
        <w:rPr>
          <w:rFonts w:ascii="Times New Roman" w:hAnsi="Times New Roman"/>
        </w:rPr>
        <w:t>Vu le Code général des collectivités territoriales,</w:t>
      </w:r>
    </w:p>
    <w:p w14:paraId="5A079E8F" w14:textId="77777777" w:rsidR="006A2DBA" w:rsidRPr="00AF6C6D" w:rsidRDefault="006A2DBA" w:rsidP="006A2DBA">
      <w:pPr>
        <w:numPr>
          <w:ilvl w:val="0"/>
          <w:numId w:val="10"/>
        </w:numPr>
        <w:spacing w:after="0" w:line="276" w:lineRule="auto"/>
        <w:jc w:val="both"/>
        <w:rPr>
          <w:rFonts w:ascii="Times New Roman" w:hAnsi="Times New Roman"/>
        </w:rPr>
      </w:pPr>
      <w:r w:rsidRPr="00AF6C6D">
        <w:rPr>
          <w:rFonts w:ascii="Times New Roman" w:hAnsi="Times New Roman"/>
        </w:rPr>
        <w:t>Vu la loi n° 84-53 du 26 janvier 1984 modifiée portant dispositions statutaires relatives à la fonction publique territoriale,</w:t>
      </w:r>
    </w:p>
    <w:p w14:paraId="715AB4D4" w14:textId="77777777" w:rsidR="006A2DBA" w:rsidRPr="00AF6C6D" w:rsidRDefault="006A2DBA" w:rsidP="006A2DBA">
      <w:pPr>
        <w:numPr>
          <w:ilvl w:val="0"/>
          <w:numId w:val="11"/>
        </w:numPr>
        <w:spacing w:after="0" w:line="276" w:lineRule="auto"/>
        <w:jc w:val="both"/>
        <w:rPr>
          <w:rFonts w:ascii="Times New Roman" w:hAnsi="Times New Roman"/>
        </w:rPr>
      </w:pPr>
      <w:r w:rsidRPr="00AF6C6D">
        <w:rPr>
          <w:rFonts w:ascii="Times New Roman" w:hAnsi="Times New Roman"/>
        </w:rPr>
        <w:t>Vu le décret n° 85-603 du 10 juin 1985 modifié relatif à l’hygiène et à la sécurité du travail ainsi qu’à la médecine professionnelle et préventive dans la fonction publique territoriale,</w:t>
      </w:r>
    </w:p>
    <w:p w14:paraId="3FD823E6" w14:textId="77777777" w:rsidR="006A2DBA" w:rsidRPr="00AF6C6D" w:rsidRDefault="006A2DBA" w:rsidP="006A2DBA">
      <w:pPr>
        <w:numPr>
          <w:ilvl w:val="0"/>
          <w:numId w:val="12"/>
        </w:numPr>
        <w:spacing w:after="0" w:line="276" w:lineRule="auto"/>
        <w:jc w:val="both"/>
        <w:rPr>
          <w:rFonts w:ascii="Times New Roman" w:hAnsi="Times New Roman"/>
        </w:rPr>
      </w:pPr>
      <w:r w:rsidRPr="00AF6C6D">
        <w:rPr>
          <w:rFonts w:ascii="Times New Roman" w:hAnsi="Times New Roman"/>
        </w:rPr>
        <w:t>Considérant que la collectivité a l’obligation d’assurer la surveillance médicale des agents territoriaux,</w:t>
      </w:r>
    </w:p>
    <w:p w14:paraId="61E60432" w14:textId="77777777" w:rsidR="006A2DBA" w:rsidRPr="00AF6C6D" w:rsidRDefault="006A2DBA" w:rsidP="006A2DBA">
      <w:pPr>
        <w:numPr>
          <w:ilvl w:val="0"/>
          <w:numId w:val="13"/>
        </w:numPr>
        <w:spacing w:after="0" w:line="276" w:lineRule="auto"/>
        <w:jc w:val="both"/>
        <w:rPr>
          <w:rFonts w:ascii="Times New Roman" w:hAnsi="Times New Roman"/>
        </w:rPr>
      </w:pPr>
      <w:r w:rsidRPr="00AF6C6D">
        <w:rPr>
          <w:rFonts w:ascii="Times New Roman" w:hAnsi="Times New Roman"/>
        </w:rPr>
        <w:t>Considérant que le service de médecine préventive a pour missions principales :</w:t>
      </w:r>
    </w:p>
    <w:p w14:paraId="503BE39B" w14:textId="77777777" w:rsidR="006A2DBA" w:rsidRPr="00AF6C6D" w:rsidRDefault="006A2DBA" w:rsidP="006A2DBA">
      <w:pPr>
        <w:numPr>
          <w:ilvl w:val="0"/>
          <w:numId w:val="14"/>
        </w:numPr>
        <w:spacing w:after="0" w:line="276" w:lineRule="auto"/>
        <w:jc w:val="both"/>
        <w:rPr>
          <w:rFonts w:ascii="Times New Roman" w:hAnsi="Times New Roman"/>
        </w:rPr>
      </w:pPr>
      <w:r w:rsidRPr="00AF6C6D">
        <w:rPr>
          <w:rFonts w:ascii="Times New Roman" w:hAnsi="Times New Roman"/>
        </w:rPr>
        <w:t>d’assurer le suivi médical des agents,</w:t>
      </w:r>
    </w:p>
    <w:p w14:paraId="24978B4D" w14:textId="77777777" w:rsidR="006A2DBA" w:rsidRPr="00AF6C6D" w:rsidRDefault="006A2DBA" w:rsidP="006A2DBA">
      <w:pPr>
        <w:numPr>
          <w:ilvl w:val="0"/>
          <w:numId w:val="15"/>
        </w:numPr>
        <w:spacing w:after="0" w:line="276" w:lineRule="auto"/>
        <w:jc w:val="both"/>
        <w:rPr>
          <w:rFonts w:ascii="Times New Roman" w:hAnsi="Times New Roman"/>
        </w:rPr>
      </w:pPr>
      <w:r w:rsidRPr="00AF6C6D">
        <w:rPr>
          <w:rFonts w:ascii="Times New Roman" w:hAnsi="Times New Roman"/>
        </w:rPr>
        <w:t>de prévenir toute altération de leur santé du fait de leur travail,</w:t>
      </w:r>
    </w:p>
    <w:p w14:paraId="64C7C237" w14:textId="77777777" w:rsidR="006A2DBA" w:rsidRPr="00AF6C6D" w:rsidRDefault="006A2DBA" w:rsidP="006A2DBA">
      <w:pPr>
        <w:numPr>
          <w:ilvl w:val="0"/>
          <w:numId w:val="16"/>
        </w:numPr>
        <w:spacing w:after="0" w:line="276" w:lineRule="auto"/>
        <w:jc w:val="both"/>
        <w:rPr>
          <w:rFonts w:ascii="Times New Roman" w:hAnsi="Times New Roman"/>
        </w:rPr>
      </w:pPr>
      <w:r w:rsidRPr="00AF6C6D">
        <w:rPr>
          <w:rFonts w:ascii="Times New Roman" w:hAnsi="Times New Roman"/>
        </w:rPr>
        <w:t>de conseiller l’autorité territoriale, les agents et leurs représentants sur les conditions de travail, l’hygiène et la sécurité,</w:t>
      </w:r>
    </w:p>
    <w:p w14:paraId="5E72AF7D" w14:textId="77777777" w:rsidR="006A2DBA" w:rsidRPr="00AF6C6D" w:rsidRDefault="006A2DBA" w:rsidP="006A2DBA">
      <w:pPr>
        <w:numPr>
          <w:ilvl w:val="0"/>
          <w:numId w:val="17"/>
        </w:numPr>
        <w:spacing w:after="0" w:line="276" w:lineRule="auto"/>
        <w:jc w:val="both"/>
        <w:rPr>
          <w:rFonts w:ascii="Times New Roman" w:hAnsi="Times New Roman"/>
        </w:rPr>
      </w:pPr>
      <w:r w:rsidRPr="00AF6C6D">
        <w:rPr>
          <w:rFonts w:ascii="Times New Roman" w:hAnsi="Times New Roman"/>
        </w:rPr>
        <w:t>de participer à la prévention des risques professionnels,</w:t>
      </w:r>
    </w:p>
    <w:p w14:paraId="70C343BF" w14:textId="77777777" w:rsidR="006A2DBA" w:rsidRPr="00AF6C6D" w:rsidRDefault="006A2DBA" w:rsidP="006A2DBA">
      <w:pPr>
        <w:numPr>
          <w:ilvl w:val="0"/>
          <w:numId w:val="18"/>
        </w:numPr>
        <w:spacing w:after="0" w:line="276" w:lineRule="auto"/>
        <w:jc w:val="both"/>
        <w:rPr>
          <w:rFonts w:ascii="Times New Roman" w:hAnsi="Times New Roman"/>
        </w:rPr>
      </w:pPr>
      <w:r w:rsidRPr="00AF6C6D">
        <w:rPr>
          <w:rFonts w:ascii="Times New Roman" w:hAnsi="Times New Roman"/>
        </w:rPr>
        <w:t>Considérant que le Service de Prévention Santé Travail Loire 42 (SPSTL42) propose un service permettant de répondre à ces obligations réglementaires,</w:t>
      </w:r>
    </w:p>
    <w:p w14:paraId="0E0AE176" w14:textId="77777777" w:rsidR="006A2DBA" w:rsidRPr="00AF6C6D" w:rsidRDefault="006A2DBA" w:rsidP="006A2DBA">
      <w:pPr>
        <w:numPr>
          <w:ilvl w:val="0"/>
          <w:numId w:val="19"/>
        </w:numPr>
        <w:spacing w:after="0" w:line="276" w:lineRule="auto"/>
        <w:jc w:val="both"/>
        <w:rPr>
          <w:rFonts w:ascii="Times New Roman" w:hAnsi="Times New Roman"/>
        </w:rPr>
      </w:pPr>
      <w:r w:rsidRPr="00AF6C6D">
        <w:rPr>
          <w:rFonts w:ascii="Times New Roman" w:hAnsi="Times New Roman"/>
        </w:rPr>
        <w:t>Considérant que l’adhésion à ce service permet de bénéficier de visites médicales réglementaires, d’actions de prévention, de conseils techniques et d’un suivi adapté aux risques professionnels identifiés,</w:t>
      </w:r>
    </w:p>
    <w:p w14:paraId="6898DF22" w14:textId="681C04D6" w:rsidR="006A2DBA" w:rsidRDefault="006A2DBA" w:rsidP="006A2DBA">
      <w:pPr>
        <w:numPr>
          <w:ilvl w:val="0"/>
          <w:numId w:val="20"/>
        </w:numPr>
        <w:spacing w:after="0" w:line="276" w:lineRule="auto"/>
        <w:jc w:val="both"/>
        <w:rPr>
          <w:rFonts w:ascii="Times New Roman" w:hAnsi="Times New Roman"/>
        </w:rPr>
      </w:pPr>
      <w:r w:rsidRPr="00AF6C6D">
        <w:rPr>
          <w:rFonts w:ascii="Times New Roman" w:hAnsi="Times New Roman"/>
        </w:rPr>
        <w:t>Considérant que le coût annuel de la prestation est fixé à 101 € H.T. par agent, selon les modalités précisées dans la convention jointe,</w:t>
      </w:r>
    </w:p>
    <w:p w14:paraId="11014982" w14:textId="77777777" w:rsidR="006A2DBA" w:rsidRPr="006A2DBA" w:rsidRDefault="006A2DBA" w:rsidP="006A2DBA">
      <w:pPr>
        <w:spacing w:after="0" w:line="276" w:lineRule="auto"/>
        <w:ind w:left="720"/>
        <w:jc w:val="both"/>
        <w:rPr>
          <w:rFonts w:ascii="Times New Roman" w:hAnsi="Times New Roman"/>
        </w:rPr>
      </w:pPr>
    </w:p>
    <w:p w14:paraId="7CFD731E" w14:textId="58BAF275" w:rsidR="006A2DBA" w:rsidRPr="006A2DBA" w:rsidRDefault="006A2DBA" w:rsidP="006A2DBA">
      <w:pPr>
        <w:jc w:val="both"/>
        <w:rPr>
          <w:rFonts w:ascii="Times New Roman" w:hAnsi="Times New Roman"/>
          <w:b/>
          <w:bCs/>
        </w:rPr>
      </w:pPr>
      <w:r w:rsidRPr="00AF6C6D">
        <w:rPr>
          <w:rFonts w:ascii="Times New Roman" w:hAnsi="Times New Roman"/>
          <w:b/>
          <w:bCs/>
        </w:rPr>
        <w:t>Après en avoir délibéré, le Conseil Municipal DÉCIDE</w:t>
      </w:r>
      <w:r>
        <w:rPr>
          <w:rFonts w:ascii="Times New Roman" w:hAnsi="Times New Roman"/>
          <w:b/>
          <w:bCs/>
        </w:rPr>
        <w:t> à l’unanimité :</w:t>
      </w:r>
    </w:p>
    <w:p w14:paraId="2236468D" w14:textId="77777777" w:rsidR="006A2DBA" w:rsidRDefault="006A2DBA" w:rsidP="006A2DBA">
      <w:pPr>
        <w:numPr>
          <w:ilvl w:val="0"/>
          <w:numId w:val="21"/>
        </w:numPr>
        <w:spacing w:after="0" w:line="240" w:lineRule="auto"/>
        <w:jc w:val="both"/>
        <w:rPr>
          <w:rFonts w:ascii="Times New Roman" w:hAnsi="Times New Roman"/>
        </w:rPr>
      </w:pPr>
      <w:r w:rsidRPr="00AF6C6D">
        <w:rPr>
          <w:rFonts w:ascii="Times New Roman" w:hAnsi="Times New Roman"/>
        </w:rPr>
        <w:t>D’adhérer au service de médecine préventive proposé par le Service de Prévention Santé Travail Loire 42 (SPSTL42)</w:t>
      </w:r>
    </w:p>
    <w:p w14:paraId="173D646B" w14:textId="77777777" w:rsidR="006A2DBA" w:rsidRPr="00AF6C6D" w:rsidRDefault="006A2DBA" w:rsidP="00D1513C">
      <w:pPr>
        <w:spacing w:after="0" w:line="240" w:lineRule="auto"/>
        <w:ind w:left="720"/>
        <w:jc w:val="both"/>
        <w:rPr>
          <w:rFonts w:ascii="Times New Roman" w:hAnsi="Times New Roman"/>
        </w:rPr>
      </w:pPr>
    </w:p>
    <w:p w14:paraId="29422481" w14:textId="77777777" w:rsidR="006A2DBA" w:rsidRDefault="006A2DBA" w:rsidP="00D1513C">
      <w:pPr>
        <w:numPr>
          <w:ilvl w:val="0"/>
          <w:numId w:val="22"/>
        </w:numPr>
        <w:spacing w:after="0" w:line="240" w:lineRule="auto"/>
        <w:jc w:val="both"/>
        <w:rPr>
          <w:rFonts w:ascii="Times New Roman" w:hAnsi="Times New Roman"/>
        </w:rPr>
      </w:pPr>
      <w:r w:rsidRPr="00AF6C6D">
        <w:rPr>
          <w:rFonts w:ascii="Times New Roman" w:hAnsi="Times New Roman"/>
        </w:rPr>
        <w:t>D’approuver les termes de la convention d’adhésion annexée à la présente délibération.</w:t>
      </w:r>
    </w:p>
    <w:p w14:paraId="697F3537" w14:textId="77777777" w:rsidR="006A2DBA" w:rsidRPr="00AF6C6D" w:rsidRDefault="006A2DBA" w:rsidP="00D1513C">
      <w:pPr>
        <w:spacing w:after="0" w:line="240" w:lineRule="auto"/>
        <w:ind w:left="720"/>
        <w:jc w:val="both"/>
        <w:rPr>
          <w:rFonts w:ascii="Times New Roman" w:hAnsi="Times New Roman"/>
        </w:rPr>
      </w:pPr>
    </w:p>
    <w:p w14:paraId="50295C57" w14:textId="77777777" w:rsidR="006A2DBA" w:rsidRDefault="006A2DBA" w:rsidP="00D1513C">
      <w:pPr>
        <w:numPr>
          <w:ilvl w:val="0"/>
          <w:numId w:val="23"/>
        </w:numPr>
        <w:spacing w:after="0" w:line="240" w:lineRule="auto"/>
        <w:jc w:val="both"/>
        <w:rPr>
          <w:rFonts w:ascii="Times New Roman" w:hAnsi="Times New Roman"/>
        </w:rPr>
      </w:pPr>
      <w:r w:rsidRPr="00AF6C6D">
        <w:rPr>
          <w:rFonts w:ascii="Times New Roman" w:hAnsi="Times New Roman"/>
        </w:rPr>
        <w:t>D’autoriser Madame le Maire à signer ladite convention ainsi que tout document nécessaire à l’exécution de la présente décision.</w:t>
      </w:r>
    </w:p>
    <w:p w14:paraId="5DC85BE2" w14:textId="77777777" w:rsidR="006A2DBA" w:rsidRPr="00AF6C6D" w:rsidRDefault="006A2DBA" w:rsidP="00D1513C">
      <w:pPr>
        <w:spacing w:after="0" w:line="240" w:lineRule="auto"/>
        <w:ind w:left="720"/>
        <w:jc w:val="both"/>
        <w:rPr>
          <w:rFonts w:ascii="Times New Roman" w:hAnsi="Times New Roman"/>
        </w:rPr>
      </w:pPr>
    </w:p>
    <w:p w14:paraId="6A79C49E" w14:textId="77777777" w:rsidR="006A2DBA" w:rsidRPr="00AF6C6D" w:rsidRDefault="006A2DBA" w:rsidP="006A2DBA">
      <w:pPr>
        <w:numPr>
          <w:ilvl w:val="0"/>
          <w:numId w:val="24"/>
        </w:numPr>
        <w:spacing w:after="0" w:line="240" w:lineRule="auto"/>
        <w:jc w:val="both"/>
        <w:rPr>
          <w:rFonts w:ascii="Times New Roman" w:hAnsi="Times New Roman"/>
        </w:rPr>
      </w:pPr>
      <w:r w:rsidRPr="00AF6C6D">
        <w:rPr>
          <w:rFonts w:ascii="Times New Roman" w:hAnsi="Times New Roman"/>
        </w:rPr>
        <w:t>De prévoir au budget communal, article 6470, les crédits nécessaires au financement de cette prestation.</w:t>
      </w:r>
    </w:p>
    <w:p w14:paraId="4932DEBA" w14:textId="0B640FCF" w:rsidR="00273332" w:rsidRPr="00141CE1" w:rsidRDefault="00273332" w:rsidP="00273332">
      <w:pPr>
        <w:widowControl w:val="0"/>
        <w:autoSpaceDE w:val="0"/>
        <w:autoSpaceDN w:val="0"/>
        <w:adjustRightInd w:val="0"/>
        <w:spacing w:after="0" w:line="360" w:lineRule="auto"/>
        <w:rPr>
          <w:rFonts w:ascii="Times New Roman" w:hAnsi="Times New Roman" w:cs="Times New Roman"/>
          <w:b/>
          <w:bCs/>
          <w:i/>
          <w:iCs/>
        </w:rPr>
      </w:pPr>
    </w:p>
    <w:p w14:paraId="45AA2356" w14:textId="678B23E1" w:rsidR="00A14A6B" w:rsidRPr="00A14A6B" w:rsidRDefault="00A14A6B" w:rsidP="00A14A6B">
      <w:pPr>
        <w:tabs>
          <w:tab w:val="left" w:pos="915"/>
        </w:tabs>
        <w:spacing w:after="0" w:line="276" w:lineRule="auto"/>
        <w:rPr>
          <w:rFonts w:ascii="Times New Roman" w:hAnsi="Times New Roman"/>
          <w:b/>
          <w:bCs/>
        </w:rPr>
      </w:pPr>
      <w:r w:rsidRPr="00A14A6B">
        <w:rPr>
          <w:rFonts w:ascii="Times New Roman" w:hAnsi="Times New Roman"/>
          <w:b/>
          <w:bCs/>
        </w:rPr>
        <w:t xml:space="preserve">POUR : </w:t>
      </w:r>
      <w:r w:rsidR="00AD0D6C">
        <w:rPr>
          <w:rFonts w:ascii="Times New Roman" w:hAnsi="Times New Roman"/>
          <w:b/>
          <w:bCs/>
        </w:rPr>
        <w:t>1</w:t>
      </w:r>
      <w:r w:rsidR="006A2DBA">
        <w:rPr>
          <w:rFonts w:ascii="Times New Roman" w:hAnsi="Times New Roman"/>
          <w:b/>
          <w:bCs/>
        </w:rPr>
        <w:t>3</w:t>
      </w:r>
      <w:r w:rsidRPr="00A14A6B">
        <w:rPr>
          <w:rFonts w:ascii="Times New Roman" w:hAnsi="Times New Roman"/>
          <w:b/>
          <w:bCs/>
        </w:rPr>
        <w:tab/>
      </w:r>
      <w:r w:rsidRPr="00A14A6B">
        <w:rPr>
          <w:rFonts w:ascii="Times New Roman" w:hAnsi="Times New Roman"/>
          <w:b/>
          <w:bCs/>
        </w:rPr>
        <w:tab/>
      </w:r>
      <w:r w:rsidRPr="00A14A6B">
        <w:rPr>
          <w:rFonts w:ascii="Times New Roman" w:hAnsi="Times New Roman"/>
          <w:b/>
          <w:bCs/>
        </w:rPr>
        <w:tab/>
      </w:r>
      <w:r w:rsidRPr="00A14A6B">
        <w:rPr>
          <w:rFonts w:ascii="Times New Roman" w:hAnsi="Times New Roman"/>
          <w:b/>
          <w:bCs/>
        </w:rPr>
        <w:tab/>
        <w:t xml:space="preserve">CONTRE : 0 </w:t>
      </w:r>
      <w:r w:rsidRPr="00A14A6B">
        <w:rPr>
          <w:rFonts w:ascii="Times New Roman" w:hAnsi="Times New Roman"/>
          <w:b/>
          <w:bCs/>
        </w:rPr>
        <w:tab/>
      </w:r>
      <w:r w:rsidRPr="00A14A6B">
        <w:rPr>
          <w:rFonts w:ascii="Times New Roman" w:hAnsi="Times New Roman"/>
          <w:b/>
          <w:bCs/>
        </w:rPr>
        <w:tab/>
      </w:r>
      <w:r w:rsidRPr="00A14A6B">
        <w:rPr>
          <w:rFonts w:ascii="Times New Roman" w:hAnsi="Times New Roman"/>
          <w:b/>
          <w:bCs/>
        </w:rPr>
        <w:tab/>
      </w:r>
      <w:r w:rsidRPr="00A14A6B">
        <w:rPr>
          <w:rFonts w:ascii="Times New Roman" w:hAnsi="Times New Roman"/>
          <w:b/>
          <w:bCs/>
        </w:rPr>
        <w:tab/>
        <w:t xml:space="preserve">ABSTENTION : </w:t>
      </w:r>
      <w:r w:rsidR="006A2DBA">
        <w:rPr>
          <w:rFonts w:ascii="Times New Roman" w:hAnsi="Times New Roman"/>
          <w:b/>
          <w:bCs/>
        </w:rPr>
        <w:t>0</w:t>
      </w:r>
    </w:p>
    <w:p w14:paraId="7A3E759C" w14:textId="77777777" w:rsidR="00273332" w:rsidRDefault="00273332" w:rsidP="006A2DBA">
      <w:pPr>
        <w:spacing w:after="0" w:line="240" w:lineRule="auto"/>
      </w:pPr>
    </w:p>
    <w:p w14:paraId="2E57955D" w14:textId="0700897B" w:rsidR="006A2DBA" w:rsidRPr="006A2DBA" w:rsidRDefault="00A14A6B" w:rsidP="006A2DBA">
      <w:pPr>
        <w:widowControl w:val="0"/>
        <w:autoSpaceDE w:val="0"/>
        <w:autoSpaceDN w:val="0"/>
        <w:adjustRightInd w:val="0"/>
        <w:spacing w:after="0" w:line="276" w:lineRule="auto"/>
        <w:jc w:val="both"/>
        <w:rPr>
          <w:rFonts w:ascii="Times New Roman" w:hAnsi="Times New Roman"/>
          <w:b/>
          <w:bCs/>
        </w:rPr>
      </w:pPr>
      <w:r w:rsidRPr="006A2DBA">
        <w:rPr>
          <w:rFonts w:ascii="Times New Roman" w:hAnsi="Times New Roman" w:cs="Times New Roman"/>
          <w:b/>
          <w:bCs/>
        </w:rPr>
        <w:t xml:space="preserve">4 – </w:t>
      </w:r>
      <w:r w:rsidR="006A2DBA" w:rsidRPr="006A2DBA">
        <w:rPr>
          <w:rFonts w:ascii="Times New Roman" w:hAnsi="Times New Roman"/>
          <w:b/>
          <w:bCs/>
        </w:rPr>
        <w:t>Modification du tableau des effectifs</w:t>
      </w:r>
      <w:r w:rsidR="006A2DBA">
        <w:rPr>
          <w:rFonts w:ascii="Times New Roman" w:hAnsi="Times New Roman"/>
          <w:b/>
          <w:bCs/>
        </w:rPr>
        <w:t xml:space="preserve"> au 1</w:t>
      </w:r>
      <w:r w:rsidR="006A2DBA" w:rsidRPr="006A2DBA">
        <w:rPr>
          <w:rFonts w:ascii="Times New Roman" w:hAnsi="Times New Roman"/>
          <w:b/>
          <w:bCs/>
          <w:vertAlign w:val="superscript"/>
        </w:rPr>
        <w:t>er</w:t>
      </w:r>
      <w:r w:rsidR="006A2DBA">
        <w:rPr>
          <w:rFonts w:ascii="Times New Roman" w:hAnsi="Times New Roman"/>
          <w:b/>
          <w:bCs/>
        </w:rPr>
        <w:t xml:space="preserve"> octobre 2026</w:t>
      </w:r>
    </w:p>
    <w:p w14:paraId="2B7E3FF0" w14:textId="77777777" w:rsidR="00A14A6B" w:rsidRPr="00B07CBD" w:rsidRDefault="00A14A6B" w:rsidP="006A2DBA">
      <w:pPr>
        <w:pStyle w:val="Standard"/>
        <w:jc w:val="both"/>
        <w:rPr>
          <w:bCs/>
          <w:sz w:val="16"/>
          <w:szCs w:val="16"/>
        </w:rPr>
      </w:pPr>
    </w:p>
    <w:p w14:paraId="12C7E676" w14:textId="3AA6E942" w:rsidR="006A2DBA" w:rsidRDefault="006A2DBA" w:rsidP="006A2DBA">
      <w:pPr>
        <w:jc w:val="both"/>
        <w:rPr>
          <w:rFonts w:ascii="Times New Roman" w:hAnsi="Times New Roman"/>
        </w:rPr>
      </w:pPr>
      <w:r w:rsidRPr="00E40912">
        <w:rPr>
          <w:rFonts w:ascii="Times New Roman" w:hAnsi="Times New Roman"/>
        </w:rPr>
        <w:t>M</w:t>
      </w:r>
      <w:r>
        <w:rPr>
          <w:rFonts w:ascii="Times New Roman" w:hAnsi="Times New Roman"/>
        </w:rPr>
        <w:t>adame</w:t>
      </w:r>
      <w:r w:rsidRPr="00E40912">
        <w:rPr>
          <w:rFonts w:ascii="Times New Roman" w:hAnsi="Times New Roman"/>
        </w:rPr>
        <w:t xml:space="preserve"> le Maire informe l’assemblée que, conformément à l’article L 313-1 du code général de la fonction publique, les emplois de chaque collectivité sont créés par l’organe délibérant de la collectivité. Il appartient donc au Conseil Municipal de fixer l’effectif des emplois</w:t>
      </w:r>
      <w:r>
        <w:rPr>
          <w:rFonts w:ascii="Times New Roman" w:hAnsi="Times New Roman"/>
        </w:rPr>
        <w:t xml:space="preserve"> nécessaires au fonctionnement des services. En cas de réorganisation des services, la décision est soumise à l’avis préalable du Comité Social Territorial.</w:t>
      </w:r>
    </w:p>
    <w:p w14:paraId="683451D3" w14:textId="304F5DF2" w:rsidR="006A2DBA" w:rsidRDefault="006A2DBA" w:rsidP="006A2DBA">
      <w:pPr>
        <w:jc w:val="both"/>
        <w:rPr>
          <w:rFonts w:ascii="Times New Roman" w:hAnsi="Times New Roman"/>
        </w:rPr>
      </w:pPr>
      <w:r>
        <w:rPr>
          <w:rFonts w:ascii="Times New Roman" w:hAnsi="Times New Roman"/>
        </w:rPr>
        <w:t>Mme le Maire rappelle aux conseillers municipaux que les heures de surveillance des maternelles à la cantine étaient jusqu’à ce présent comptées en heures complémentaires et qu’il conviendrait de les intégrer dans le poste d’agent technique occupé par Mme BRAY Carole qui assure ce service. Par conséquent il convient de modifier la quotité horaire de ce poste qui passerait de 23,98 H à 30,03 H hebdomadaires.</w:t>
      </w:r>
    </w:p>
    <w:p w14:paraId="7733BF32" w14:textId="6FD3E600" w:rsidR="006A2DBA" w:rsidRDefault="006A2DBA" w:rsidP="006A2DBA">
      <w:pPr>
        <w:jc w:val="both"/>
        <w:rPr>
          <w:rFonts w:ascii="Times New Roman" w:hAnsi="Times New Roman"/>
        </w:rPr>
      </w:pPr>
      <w:r>
        <w:rPr>
          <w:rFonts w:ascii="Times New Roman" w:hAnsi="Times New Roman"/>
        </w:rPr>
        <w:t>L’avis du Comité Social Territorial a été demandé en date du 11 juin 2026.</w:t>
      </w:r>
    </w:p>
    <w:p w14:paraId="492F6188" w14:textId="2F2B8D14" w:rsidR="006A2DBA" w:rsidRDefault="006A2DBA" w:rsidP="006A2DBA">
      <w:pPr>
        <w:jc w:val="both"/>
        <w:rPr>
          <w:rFonts w:ascii="Times New Roman" w:hAnsi="Times New Roman"/>
        </w:rPr>
      </w:pPr>
      <w:r>
        <w:rPr>
          <w:rFonts w:ascii="Times New Roman" w:hAnsi="Times New Roman"/>
        </w:rPr>
        <w:t>Le conseil municipal, après en avoir délibéré, décide à l’unanimité :</w:t>
      </w:r>
    </w:p>
    <w:p w14:paraId="39BD86B5" w14:textId="77777777" w:rsidR="006A2DBA" w:rsidRDefault="006A2DBA" w:rsidP="006A2DBA">
      <w:pPr>
        <w:pStyle w:val="Paragraphedeliste"/>
        <w:numPr>
          <w:ilvl w:val="0"/>
          <w:numId w:val="25"/>
        </w:numPr>
        <w:spacing w:after="0" w:line="240" w:lineRule="auto"/>
        <w:jc w:val="both"/>
        <w:rPr>
          <w:rFonts w:ascii="Times New Roman" w:hAnsi="Times New Roman"/>
        </w:rPr>
      </w:pPr>
      <w:r>
        <w:rPr>
          <w:rFonts w:ascii="Times New Roman" w:hAnsi="Times New Roman"/>
        </w:rPr>
        <w:t>D’augmenter la quotité horaire de l’emploi d’adjoint technique territorial occupé par Mme BRAY Carole en le passant de 23,98 H à 30,03 H hebdomadaires à compter du 1</w:t>
      </w:r>
      <w:r w:rsidRPr="00E40912">
        <w:rPr>
          <w:rFonts w:ascii="Times New Roman" w:hAnsi="Times New Roman"/>
          <w:vertAlign w:val="superscript"/>
        </w:rPr>
        <w:t>er</w:t>
      </w:r>
      <w:r>
        <w:rPr>
          <w:rFonts w:ascii="Times New Roman" w:hAnsi="Times New Roman"/>
        </w:rPr>
        <w:t xml:space="preserve"> octobre 2026</w:t>
      </w:r>
    </w:p>
    <w:p w14:paraId="36E5A199" w14:textId="77777777" w:rsidR="006A2DBA" w:rsidRDefault="006A2DBA" w:rsidP="006A2DBA">
      <w:pPr>
        <w:pStyle w:val="Paragraphedeliste"/>
        <w:jc w:val="both"/>
        <w:rPr>
          <w:rFonts w:ascii="Times New Roman" w:hAnsi="Times New Roman"/>
        </w:rPr>
      </w:pPr>
    </w:p>
    <w:p w14:paraId="609B83DC" w14:textId="6B569D2F" w:rsidR="006A2DBA" w:rsidRDefault="006A2DBA" w:rsidP="00075AB2">
      <w:pPr>
        <w:pStyle w:val="Paragraphedeliste"/>
        <w:numPr>
          <w:ilvl w:val="0"/>
          <w:numId w:val="25"/>
        </w:numPr>
        <w:spacing w:after="0" w:line="240" w:lineRule="auto"/>
        <w:jc w:val="both"/>
        <w:rPr>
          <w:rFonts w:ascii="Times New Roman" w:hAnsi="Times New Roman"/>
        </w:rPr>
      </w:pPr>
      <w:r>
        <w:rPr>
          <w:rFonts w:ascii="Times New Roman" w:hAnsi="Times New Roman"/>
        </w:rPr>
        <w:t>De modifier comme suit le tableau des emplois :</w:t>
      </w:r>
    </w:p>
    <w:p w14:paraId="124051A5" w14:textId="77777777" w:rsidR="00E10374" w:rsidRPr="00E10374" w:rsidRDefault="00E10374" w:rsidP="00E10374">
      <w:pPr>
        <w:pStyle w:val="Paragraphedeliste"/>
        <w:rPr>
          <w:rFonts w:ascii="Times New Roman" w:hAnsi="Times New Roman"/>
        </w:rPr>
      </w:pPr>
    </w:p>
    <w:p w14:paraId="41C734C5" w14:textId="77777777" w:rsidR="00E10374" w:rsidRDefault="00E10374" w:rsidP="00E10374">
      <w:pPr>
        <w:spacing w:after="0" w:line="240" w:lineRule="auto"/>
        <w:jc w:val="both"/>
        <w:rPr>
          <w:rFonts w:ascii="Times New Roman" w:hAnsi="Times New Roman"/>
        </w:rPr>
      </w:pPr>
    </w:p>
    <w:p w14:paraId="674ED393" w14:textId="77777777" w:rsidR="00E10374" w:rsidRDefault="00E10374" w:rsidP="00E10374">
      <w:pPr>
        <w:spacing w:after="0" w:line="240" w:lineRule="auto"/>
        <w:jc w:val="both"/>
        <w:rPr>
          <w:rFonts w:ascii="Times New Roman" w:hAnsi="Times New Roman"/>
        </w:rPr>
      </w:pPr>
    </w:p>
    <w:p w14:paraId="6527E6C3" w14:textId="77777777" w:rsidR="00E10374" w:rsidRDefault="00E10374" w:rsidP="00E10374">
      <w:pPr>
        <w:spacing w:after="0" w:line="240" w:lineRule="auto"/>
        <w:jc w:val="both"/>
        <w:rPr>
          <w:rFonts w:ascii="Times New Roman" w:hAnsi="Times New Roman"/>
        </w:rPr>
      </w:pPr>
    </w:p>
    <w:p w14:paraId="38C62520" w14:textId="77777777" w:rsidR="00E10374" w:rsidRDefault="00E10374" w:rsidP="00E10374">
      <w:pPr>
        <w:spacing w:after="0" w:line="240" w:lineRule="auto"/>
        <w:jc w:val="both"/>
        <w:rPr>
          <w:rFonts w:ascii="Times New Roman" w:hAnsi="Times New Roman"/>
        </w:rPr>
      </w:pPr>
    </w:p>
    <w:p w14:paraId="0714C2F7" w14:textId="77777777" w:rsidR="00E10374" w:rsidRDefault="00E10374" w:rsidP="00E10374">
      <w:pPr>
        <w:spacing w:after="0" w:line="240" w:lineRule="auto"/>
        <w:jc w:val="both"/>
        <w:rPr>
          <w:rFonts w:ascii="Times New Roman" w:hAnsi="Times New Roman"/>
        </w:rPr>
      </w:pPr>
    </w:p>
    <w:p w14:paraId="7FFF56F6" w14:textId="77777777" w:rsidR="00E10374" w:rsidRDefault="00E10374" w:rsidP="00E10374">
      <w:pPr>
        <w:spacing w:after="0" w:line="240" w:lineRule="auto"/>
        <w:jc w:val="both"/>
        <w:rPr>
          <w:rFonts w:ascii="Times New Roman" w:hAnsi="Times New Roman"/>
        </w:rPr>
      </w:pPr>
    </w:p>
    <w:p w14:paraId="107F10EC" w14:textId="77777777" w:rsidR="00E10374" w:rsidRDefault="00E10374" w:rsidP="00E10374">
      <w:pPr>
        <w:spacing w:after="0" w:line="240" w:lineRule="auto"/>
        <w:jc w:val="both"/>
        <w:rPr>
          <w:rFonts w:ascii="Times New Roman" w:hAnsi="Times New Roman"/>
        </w:rPr>
      </w:pPr>
    </w:p>
    <w:p w14:paraId="523FCACC" w14:textId="77777777" w:rsidR="00E10374" w:rsidRDefault="00E10374" w:rsidP="00E10374">
      <w:pPr>
        <w:spacing w:after="0" w:line="240" w:lineRule="auto"/>
        <w:jc w:val="both"/>
        <w:rPr>
          <w:rFonts w:ascii="Times New Roman" w:hAnsi="Times New Roman"/>
        </w:rPr>
      </w:pPr>
    </w:p>
    <w:p w14:paraId="504F9B15" w14:textId="77777777" w:rsidR="00E10374" w:rsidRDefault="00E10374" w:rsidP="00E10374">
      <w:pPr>
        <w:spacing w:after="0" w:line="240" w:lineRule="auto"/>
        <w:jc w:val="both"/>
        <w:rPr>
          <w:rFonts w:ascii="Times New Roman" w:hAnsi="Times New Roman"/>
        </w:rPr>
      </w:pPr>
    </w:p>
    <w:p w14:paraId="4BA381A4" w14:textId="77777777" w:rsidR="00E10374" w:rsidRDefault="00E10374" w:rsidP="00E10374">
      <w:pPr>
        <w:spacing w:after="0" w:line="240" w:lineRule="auto"/>
        <w:jc w:val="both"/>
        <w:rPr>
          <w:rFonts w:ascii="Times New Roman" w:hAnsi="Times New Roman"/>
        </w:rPr>
      </w:pPr>
    </w:p>
    <w:p w14:paraId="5ED6F8A9" w14:textId="77777777" w:rsidR="00E10374" w:rsidRPr="00E10374" w:rsidRDefault="00E10374" w:rsidP="00E10374">
      <w:pPr>
        <w:spacing w:after="0" w:line="240" w:lineRule="auto"/>
        <w:jc w:val="both"/>
        <w:rPr>
          <w:rFonts w:ascii="Times New Roman" w:hAnsi="Times New Roman"/>
        </w:rPr>
      </w:pPr>
    </w:p>
    <w:tbl>
      <w:tblPr>
        <w:tblW w:w="10122" w:type="dxa"/>
        <w:jc w:val="center"/>
        <w:tblCellMar>
          <w:left w:w="70" w:type="dxa"/>
          <w:right w:w="70" w:type="dxa"/>
        </w:tblCellMar>
        <w:tblLook w:val="04A0" w:firstRow="1" w:lastRow="0" w:firstColumn="1" w:lastColumn="0" w:noHBand="0" w:noVBand="1"/>
      </w:tblPr>
      <w:tblGrid>
        <w:gridCol w:w="2448"/>
        <w:gridCol w:w="724"/>
        <w:gridCol w:w="3197"/>
        <w:gridCol w:w="3753"/>
      </w:tblGrid>
      <w:tr w:rsidR="006A2DBA" w:rsidRPr="00FD122F" w14:paraId="3C6FB9F6" w14:textId="77777777" w:rsidTr="00E10374">
        <w:trPr>
          <w:trHeight w:val="327"/>
          <w:jc w:val="center"/>
        </w:trPr>
        <w:tc>
          <w:tcPr>
            <w:tcW w:w="2448" w:type="dxa"/>
            <w:tcBorders>
              <w:top w:val="single" w:sz="8" w:space="0" w:color="auto"/>
              <w:left w:val="single" w:sz="8" w:space="0" w:color="auto"/>
              <w:bottom w:val="single" w:sz="8" w:space="0" w:color="auto"/>
              <w:right w:val="single" w:sz="8" w:space="0" w:color="auto"/>
            </w:tcBorders>
            <w:noWrap/>
            <w:vAlign w:val="center"/>
            <w:hideMark/>
          </w:tcPr>
          <w:p w14:paraId="491E7FB0" w14:textId="77777777" w:rsidR="006A2DBA" w:rsidRPr="00FD122F" w:rsidRDefault="006A2DBA" w:rsidP="00E10374">
            <w:pPr>
              <w:spacing w:after="0"/>
              <w:jc w:val="center"/>
              <w:rPr>
                <w:rFonts w:ascii="Times New Roman" w:hAnsi="Times New Roman"/>
                <w:b/>
                <w:bCs/>
              </w:rPr>
            </w:pPr>
            <w:r w:rsidRPr="00FD122F">
              <w:rPr>
                <w:rFonts w:ascii="Times New Roman" w:hAnsi="Times New Roman"/>
                <w:b/>
                <w:bCs/>
              </w:rPr>
              <w:t>Cadres d'emplois</w:t>
            </w:r>
          </w:p>
        </w:tc>
        <w:tc>
          <w:tcPr>
            <w:tcW w:w="724" w:type="dxa"/>
            <w:tcBorders>
              <w:top w:val="single" w:sz="8" w:space="0" w:color="auto"/>
              <w:left w:val="nil"/>
              <w:bottom w:val="single" w:sz="8" w:space="0" w:color="auto"/>
              <w:right w:val="single" w:sz="8" w:space="0" w:color="auto"/>
            </w:tcBorders>
            <w:hideMark/>
          </w:tcPr>
          <w:p w14:paraId="32156AF0" w14:textId="77777777" w:rsidR="006A2DBA" w:rsidRPr="00FD122F" w:rsidRDefault="006A2DBA" w:rsidP="00E10374">
            <w:pPr>
              <w:spacing w:after="0"/>
              <w:jc w:val="center"/>
              <w:rPr>
                <w:rFonts w:ascii="Times New Roman" w:hAnsi="Times New Roman"/>
                <w:b/>
                <w:bCs/>
              </w:rPr>
            </w:pPr>
            <w:r w:rsidRPr="00FD122F">
              <w:rPr>
                <w:rFonts w:ascii="Times New Roman" w:hAnsi="Times New Roman"/>
                <w:b/>
                <w:bCs/>
              </w:rPr>
              <w:t>CAT</w:t>
            </w:r>
          </w:p>
        </w:tc>
        <w:tc>
          <w:tcPr>
            <w:tcW w:w="3197" w:type="dxa"/>
            <w:tcBorders>
              <w:top w:val="single" w:sz="8" w:space="0" w:color="auto"/>
              <w:left w:val="nil"/>
              <w:bottom w:val="single" w:sz="8" w:space="0" w:color="auto"/>
              <w:right w:val="single" w:sz="8" w:space="0" w:color="auto"/>
            </w:tcBorders>
            <w:noWrap/>
            <w:vAlign w:val="center"/>
            <w:hideMark/>
          </w:tcPr>
          <w:p w14:paraId="7AB45785" w14:textId="77777777" w:rsidR="006A2DBA" w:rsidRPr="00FD122F" w:rsidRDefault="006A2DBA" w:rsidP="00E10374">
            <w:pPr>
              <w:spacing w:after="0"/>
              <w:jc w:val="center"/>
              <w:rPr>
                <w:rFonts w:ascii="Times New Roman" w:hAnsi="Times New Roman"/>
                <w:b/>
                <w:bCs/>
              </w:rPr>
            </w:pPr>
            <w:r w:rsidRPr="00FD122F">
              <w:rPr>
                <w:rFonts w:ascii="Times New Roman" w:hAnsi="Times New Roman"/>
                <w:b/>
                <w:bCs/>
              </w:rPr>
              <w:t>Grades</w:t>
            </w:r>
          </w:p>
        </w:tc>
        <w:tc>
          <w:tcPr>
            <w:tcW w:w="3753" w:type="dxa"/>
            <w:vMerge w:val="restart"/>
            <w:tcBorders>
              <w:top w:val="single" w:sz="8" w:space="0" w:color="auto"/>
              <w:left w:val="single" w:sz="8" w:space="0" w:color="auto"/>
              <w:bottom w:val="single" w:sz="8" w:space="0" w:color="000000"/>
              <w:right w:val="single" w:sz="8" w:space="0" w:color="auto"/>
            </w:tcBorders>
            <w:vAlign w:val="center"/>
            <w:hideMark/>
          </w:tcPr>
          <w:p w14:paraId="738E7D74" w14:textId="77777777" w:rsidR="006A2DBA" w:rsidRPr="00FD122F" w:rsidRDefault="006A2DBA" w:rsidP="00E10374">
            <w:pPr>
              <w:spacing w:after="0"/>
              <w:jc w:val="center"/>
              <w:rPr>
                <w:rFonts w:ascii="Times New Roman" w:hAnsi="Times New Roman"/>
                <w:b/>
                <w:bCs/>
              </w:rPr>
            </w:pPr>
            <w:r w:rsidRPr="00FD122F">
              <w:rPr>
                <w:rFonts w:ascii="Times New Roman" w:hAnsi="Times New Roman"/>
                <w:b/>
                <w:bCs/>
              </w:rPr>
              <w:t>Nombre d'emploi et Horaire hebdomadaire</w:t>
            </w:r>
          </w:p>
        </w:tc>
      </w:tr>
      <w:tr w:rsidR="006A2DBA" w:rsidRPr="00FD122F" w14:paraId="61F40A8C" w14:textId="77777777" w:rsidTr="00E10374">
        <w:trPr>
          <w:trHeight w:val="195"/>
          <w:jc w:val="center"/>
        </w:trPr>
        <w:tc>
          <w:tcPr>
            <w:tcW w:w="2448" w:type="dxa"/>
            <w:tcBorders>
              <w:top w:val="nil"/>
              <w:left w:val="single" w:sz="8" w:space="0" w:color="auto"/>
              <w:bottom w:val="nil"/>
              <w:right w:val="single" w:sz="8" w:space="0" w:color="auto"/>
            </w:tcBorders>
            <w:noWrap/>
            <w:vAlign w:val="center"/>
            <w:hideMark/>
          </w:tcPr>
          <w:p w14:paraId="253DDEB9" w14:textId="2E3330B1" w:rsidR="006A2DBA" w:rsidRPr="00FD122F" w:rsidRDefault="006A2DBA" w:rsidP="00E10374">
            <w:pPr>
              <w:spacing w:after="0"/>
              <w:rPr>
                <w:rFonts w:ascii="Times New Roman" w:hAnsi="Times New Roman"/>
                <w:b/>
                <w:bCs/>
              </w:rPr>
            </w:pPr>
          </w:p>
        </w:tc>
        <w:tc>
          <w:tcPr>
            <w:tcW w:w="724" w:type="dxa"/>
            <w:tcBorders>
              <w:top w:val="nil"/>
              <w:left w:val="nil"/>
              <w:bottom w:val="nil"/>
              <w:right w:val="single" w:sz="8" w:space="0" w:color="auto"/>
            </w:tcBorders>
            <w:hideMark/>
          </w:tcPr>
          <w:p w14:paraId="51961634" w14:textId="77777777" w:rsidR="006A2DBA" w:rsidRPr="00FD122F" w:rsidRDefault="006A2DBA" w:rsidP="00E10374">
            <w:pPr>
              <w:spacing w:after="0"/>
              <w:jc w:val="center"/>
              <w:rPr>
                <w:rFonts w:ascii="Times New Roman" w:hAnsi="Times New Roman"/>
                <w:b/>
                <w:bCs/>
              </w:rPr>
            </w:pPr>
            <w:r w:rsidRPr="00FD122F">
              <w:rPr>
                <w:rFonts w:ascii="Times New Roman" w:hAnsi="Times New Roman"/>
                <w:b/>
                <w:bCs/>
              </w:rPr>
              <w:t> </w:t>
            </w:r>
          </w:p>
        </w:tc>
        <w:tc>
          <w:tcPr>
            <w:tcW w:w="3197" w:type="dxa"/>
            <w:tcBorders>
              <w:top w:val="nil"/>
              <w:left w:val="nil"/>
              <w:bottom w:val="nil"/>
              <w:right w:val="single" w:sz="8" w:space="0" w:color="auto"/>
            </w:tcBorders>
            <w:noWrap/>
            <w:vAlign w:val="center"/>
            <w:hideMark/>
          </w:tcPr>
          <w:p w14:paraId="05DEAF2C" w14:textId="77777777" w:rsidR="006A2DBA" w:rsidRPr="00FD122F" w:rsidRDefault="006A2DBA" w:rsidP="00E10374">
            <w:pPr>
              <w:spacing w:after="0"/>
              <w:rPr>
                <w:rFonts w:ascii="Times New Roman" w:hAnsi="Times New Roman"/>
                <w:b/>
                <w:bCs/>
              </w:rPr>
            </w:pPr>
            <w:r w:rsidRPr="00FD122F">
              <w:rPr>
                <w:rFonts w:ascii="Times New Roman" w:hAnsi="Times New Roman"/>
                <w:b/>
                <w:bCs/>
              </w:rPr>
              <w:t> </w:t>
            </w:r>
          </w:p>
        </w:tc>
        <w:tc>
          <w:tcPr>
            <w:tcW w:w="3753" w:type="dxa"/>
            <w:vMerge/>
            <w:tcBorders>
              <w:top w:val="single" w:sz="8" w:space="0" w:color="auto"/>
              <w:left w:val="single" w:sz="8" w:space="0" w:color="auto"/>
              <w:bottom w:val="single" w:sz="8" w:space="0" w:color="000000"/>
              <w:right w:val="single" w:sz="8" w:space="0" w:color="auto"/>
            </w:tcBorders>
            <w:vAlign w:val="center"/>
            <w:hideMark/>
          </w:tcPr>
          <w:p w14:paraId="4AF2DC23" w14:textId="77777777" w:rsidR="006A2DBA" w:rsidRPr="00FD122F" w:rsidRDefault="006A2DBA" w:rsidP="00E10374">
            <w:pPr>
              <w:spacing w:after="0"/>
              <w:rPr>
                <w:rFonts w:ascii="Times New Roman" w:hAnsi="Times New Roman"/>
                <w:b/>
                <w:bCs/>
              </w:rPr>
            </w:pPr>
          </w:p>
        </w:tc>
      </w:tr>
      <w:tr w:rsidR="006A2DBA" w:rsidRPr="00FD122F" w14:paraId="06155CFC" w14:textId="77777777" w:rsidTr="00E10374">
        <w:trPr>
          <w:trHeight w:val="312"/>
          <w:jc w:val="center"/>
        </w:trPr>
        <w:tc>
          <w:tcPr>
            <w:tcW w:w="2448" w:type="dxa"/>
            <w:tcBorders>
              <w:top w:val="nil"/>
              <w:left w:val="single" w:sz="8" w:space="0" w:color="auto"/>
              <w:bottom w:val="nil"/>
              <w:right w:val="single" w:sz="8" w:space="0" w:color="auto"/>
            </w:tcBorders>
            <w:noWrap/>
            <w:vAlign w:val="center"/>
            <w:hideMark/>
          </w:tcPr>
          <w:p w14:paraId="6A4582E9" w14:textId="77777777" w:rsidR="006A2DBA" w:rsidRPr="00FD122F" w:rsidRDefault="006A2DBA" w:rsidP="00E10374">
            <w:pPr>
              <w:spacing w:after="0"/>
              <w:rPr>
                <w:rFonts w:ascii="Times New Roman" w:hAnsi="Times New Roman"/>
                <w:b/>
                <w:bCs/>
              </w:rPr>
            </w:pPr>
            <w:r w:rsidRPr="00FD122F">
              <w:rPr>
                <w:rFonts w:ascii="Times New Roman" w:hAnsi="Times New Roman"/>
                <w:b/>
                <w:bCs/>
              </w:rPr>
              <w:t>Direction</w:t>
            </w:r>
          </w:p>
        </w:tc>
        <w:tc>
          <w:tcPr>
            <w:tcW w:w="724" w:type="dxa"/>
            <w:tcBorders>
              <w:top w:val="nil"/>
              <w:left w:val="nil"/>
              <w:bottom w:val="nil"/>
              <w:right w:val="single" w:sz="8" w:space="0" w:color="auto"/>
            </w:tcBorders>
            <w:hideMark/>
          </w:tcPr>
          <w:p w14:paraId="07BC0D9F" w14:textId="77777777" w:rsidR="006A2DBA" w:rsidRPr="00FD122F" w:rsidRDefault="006A2DBA" w:rsidP="00E10374">
            <w:pPr>
              <w:spacing w:after="0"/>
              <w:jc w:val="center"/>
              <w:rPr>
                <w:rFonts w:ascii="Times New Roman" w:hAnsi="Times New Roman"/>
              </w:rPr>
            </w:pPr>
            <w:r w:rsidRPr="00FD122F">
              <w:rPr>
                <w:rFonts w:ascii="Times New Roman" w:hAnsi="Times New Roman"/>
              </w:rPr>
              <w:t> </w:t>
            </w:r>
          </w:p>
        </w:tc>
        <w:tc>
          <w:tcPr>
            <w:tcW w:w="3197" w:type="dxa"/>
            <w:tcBorders>
              <w:top w:val="nil"/>
              <w:left w:val="nil"/>
              <w:bottom w:val="nil"/>
              <w:right w:val="single" w:sz="8" w:space="0" w:color="auto"/>
            </w:tcBorders>
            <w:noWrap/>
            <w:vAlign w:val="center"/>
            <w:hideMark/>
          </w:tcPr>
          <w:p w14:paraId="54635298" w14:textId="77777777" w:rsidR="006A2DBA" w:rsidRPr="00FD122F" w:rsidRDefault="006A2DBA" w:rsidP="00E10374">
            <w:pPr>
              <w:spacing w:after="0"/>
              <w:rPr>
                <w:rFonts w:ascii="Times New Roman" w:hAnsi="Times New Roman"/>
              </w:rPr>
            </w:pPr>
            <w:r w:rsidRPr="00FD122F">
              <w:rPr>
                <w:rFonts w:ascii="Times New Roman" w:hAnsi="Times New Roman"/>
              </w:rPr>
              <w:t> </w:t>
            </w:r>
          </w:p>
        </w:tc>
        <w:tc>
          <w:tcPr>
            <w:tcW w:w="3753" w:type="dxa"/>
            <w:tcBorders>
              <w:top w:val="nil"/>
              <w:left w:val="nil"/>
              <w:bottom w:val="nil"/>
              <w:right w:val="single" w:sz="8" w:space="0" w:color="auto"/>
            </w:tcBorders>
            <w:noWrap/>
            <w:vAlign w:val="center"/>
            <w:hideMark/>
          </w:tcPr>
          <w:p w14:paraId="01647627" w14:textId="77777777" w:rsidR="006A2DBA" w:rsidRPr="00FD122F" w:rsidRDefault="006A2DBA" w:rsidP="00E10374">
            <w:pPr>
              <w:spacing w:after="0"/>
              <w:rPr>
                <w:rFonts w:ascii="Times New Roman" w:hAnsi="Times New Roman"/>
              </w:rPr>
            </w:pPr>
            <w:r w:rsidRPr="00FD122F">
              <w:rPr>
                <w:rFonts w:ascii="Times New Roman" w:hAnsi="Times New Roman"/>
              </w:rPr>
              <w:t> </w:t>
            </w:r>
          </w:p>
        </w:tc>
      </w:tr>
      <w:tr w:rsidR="006A2DBA" w:rsidRPr="00FD122F" w14:paraId="14EB16C7" w14:textId="77777777" w:rsidTr="00E10374">
        <w:trPr>
          <w:trHeight w:val="1065"/>
          <w:jc w:val="center"/>
        </w:trPr>
        <w:tc>
          <w:tcPr>
            <w:tcW w:w="2448" w:type="dxa"/>
            <w:tcBorders>
              <w:top w:val="nil"/>
              <w:left w:val="single" w:sz="8" w:space="0" w:color="auto"/>
              <w:bottom w:val="nil"/>
              <w:right w:val="single" w:sz="8" w:space="0" w:color="auto"/>
            </w:tcBorders>
            <w:vAlign w:val="center"/>
            <w:hideMark/>
          </w:tcPr>
          <w:p w14:paraId="7C9CE678" w14:textId="77777777" w:rsidR="006A2DBA" w:rsidRPr="00FD122F" w:rsidRDefault="006A2DBA" w:rsidP="00E10374">
            <w:pPr>
              <w:spacing w:after="0"/>
              <w:rPr>
                <w:rFonts w:ascii="Times New Roman" w:hAnsi="Times New Roman"/>
              </w:rPr>
            </w:pPr>
            <w:r w:rsidRPr="00FD122F">
              <w:rPr>
                <w:rFonts w:ascii="Times New Roman" w:hAnsi="Times New Roman"/>
              </w:rPr>
              <w:t>Rédacteur (exerçant les fonctions de secrétaire de mairie)</w:t>
            </w:r>
          </w:p>
        </w:tc>
        <w:tc>
          <w:tcPr>
            <w:tcW w:w="724" w:type="dxa"/>
            <w:tcBorders>
              <w:top w:val="nil"/>
              <w:left w:val="nil"/>
              <w:bottom w:val="nil"/>
              <w:right w:val="single" w:sz="8" w:space="0" w:color="auto"/>
            </w:tcBorders>
            <w:hideMark/>
          </w:tcPr>
          <w:p w14:paraId="2A427467" w14:textId="77777777" w:rsidR="006A2DBA" w:rsidRPr="00FD122F" w:rsidRDefault="006A2DBA" w:rsidP="00E10374">
            <w:pPr>
              <w:spacing w:after="0"/>
              <w:jc w:val="center"/>
              <w:rPr>
                <w:rFonts w:ascii="Times New Roman" w:hAnsi="Times New Roman"/>
              </w:rPr>
            </w:pPr>
            <w:r w:rsidRPr="00FD122F">
              <w:rPr>
                <w:rFonts w:ascii="Times New Roman" w:hAnsi="Times New Roman"/>
              </w:rPr>
              <w:t>B</w:t>
            </w:r>
          </w:p>
        </w:tc>
        <w:tc>
          <w:tcPr>
            <w:tcW w:w="3197" w:type="dxa"/>
            <w:tcBorders>
              <w:top w:val="nil"/>
              <w:left w:val="nil"/>
              <w:bottom w:val="nil"/>
              <w:right w:val="single" w:sz="8" w:space="0" w:color="auto"/>
            </w:tcBorders>
            <w:noWrap/>
            <w:vAlign w:val="center"/>
            <w:hideMark/>
          </w:tcPr>
          <w:p w14:paraId="52784FBC" w14:textId="780E629A" w:rsidR="006A2DBA" w:rsidRPr="00FD122F" w:rsidRDefault="006A2DBA" w:rsidP="00E10374">
            <w:pPr>
              <w:spacing w:after="0"/>
              <w:rPr>
                <w:rFonts w:ascii="Times New Roman" w:hAnsi="Times New Roman"/>
              </w:rPr>
            </w:pPr>
            <w:r w:rsidRPr="00FD122F">
              <w:rPr>
                <w:rFonts w:ascii="Times New Roman" w:hAnsi="Times New Roman"/>
              </w:rPr>
              <w:t>Rédacteur principal de 1ère classe</w:t>
            </w:r>
          </w:p>
        </w:tc>
        <w:tc>
          <w:tcPr>
            <w:tcW w:w="3753" w:type="dxa"/>
            <w:tcBorders>
              <w:top w:val="nil"/>
              <w:left w:val="nil"/>
              <w:bottom w:val="nil"/>
              <w:right w:val="single" w:sz="8" w:space="0" w:color="auto"/>
            </w:tcBorders>
            <w:noWrap/>
            <w:vAlign w:val="center"/>
            <w:hideMark/>
          </w:tcPr>
          <w:p w14:paraId="6C97C19A" w14:textId="77777777" w:rsidR="006A2DBA" w:rsidRPr="00FD122F" w:rsidRDefault="006A2DBA" w:rsidP="00E10374">
            <w:pPr>
              <w:spacing w:after="0"/>
              <w:rPr>
                <w:rFonts w:ascii="Times New Roman" w:hAnsi="Times New Roman"/>
              </w:rPr>
            </w:pPr>
            <w:r w:rsidRPr="00FD122F">
              <w:rPr>
                <w:rFonts w:ascii="Times New Roman" w:hAnsi="Times New Roman"/>
              </w:rPr>
              <w:t>1 à raison de 35 h hebdomadaires</w:t>
            </w:r>
          </w:p>
        </w:tc>
      </w:tr>
      <w:tr w:rsidR="006A2DBA" w:rsidRPr="00FD122F" w14:paraId="7B09357C" w14:textId="77777777" w:rsidTr="00E10374">
        <w:trPr>
          <w:trHeight w:val="312"/>
          <w:jc w:val="center"/>
        </w:trPr>
        <w:tc>
          <w:tcPr>
            <w:tcW w:w="2448" w:type="dxa"/>
            <w:tcBorders>
              <w:top w:val="nil"/>
              <w:left w:val="single" w:sz="8" w:space="0" w:color="auto"/>
              <w:bottom w:val="nil"/>
              <w:right w:val="single" w:sz="8" w:space="0" w:color="auto"/>
            </w:tcBorders>
            <w:vAlign w:val="center"/>
            <w:hideMark/>
          </w:tcPr>
          <w:p w14:paraId="19D57E14" w14:textId="72E3902E" w:rsidR="006A2DBA" w:rsidRPr="00FD122F" w:rsidRDefault="006A2DBA" w:rsidP="00E10374">
            <w:pPr>
              <w:spacing w:after="0"/>
              <w:rPr>
                <w:rFonts w:ascii="Times New Roman" w:hAnsi="Times New Roman"/>
              </w:rPr>
            </w:pPr>
          </w:p>
        </w:tc>
        <w:tc>
          <w:tcPr>
            <w:tcW w:w="724" w:type="dxa"/>
            <w:tcBorders>
              <w:top w:val="nil"/>
              <w:left w:val="nil"/>
              <w:bottom w:val="nil"/>
              <w:right w:val="single" w:sz="8" w:space="0" w:color="auto"/>
            </w:tcBorders>
            <w:hideMark/>
          </w:tcPr>
          <w:p w14:paraId="2E527812" w14:textId="77777777" w:rsidR="006A2DBA" w:rsidRPr="00FD122F" w:rsidRDefault="006A2DBA" w:rsidP="00E10374">
            <w:pPr>
              <w:spacing w:after="0"/>
              <w:jc w:val="center"/>
              <w:rPr>
                <w:rFonts w:ascii="Times New Roman" w:hAnsi="Times New Roman"/>
              </w:rPr>
            </w:pPr>
            <w:r w:rsidRPr="00FD122F">
              <w:rPr>
                <w:rFonts w:ascii="Times New Roman" w:hAnsi="Times New Roman"/>
              </w:rPr>
              <w:t> </w:t>
            </w:r>
          </w:p>
        </w:tc>
        <w:tc>
          <w:tcPr>
            <w:tcW w:w="3197" w:type="dxa"/>
            <w:tcBorders>
              <w:top w:val="nil"/>
              <w:left w:val="nil"/>
              <w:bottom w:val="nil"/>
              <w:right w:val="single" w:sz="8" w:space="0" w:color="auto"/>
            </w:tcBorders>
            <w:noWrap/>
            <w:vAlign w:val="center"/>
            <w:hideMark/>
          </w:tcPr>
          <w:p w14:paraId="2CD503DC" w14:textId="77777777" w:rsidR="006A2DBA" w:rsidRPr="00FD122F" w:rsidRDefault="006A2DBA" w:rsidP="00E10374">
            <w:pPr>
              <w:spacing w:after="0"/>
              <w:rPr>
                <w:rFonts w:ascii="Times New Roman" w:hAnsi="Times New Roman"/>
              </w:rPr>
            </w:pPr>
            <w:r w:rsidRPr="00FD122F">
              <w:rPr>
                <w:rFonts w:ascii="Times New Roman" w:hAnsi="Times New Roman"/>
              </w:rPr>
              <w:t> </w:t>
            </w:r>
          </w:p>
        </w:tc>
        <w:tc>
          <w:tcPr>
            <w:tcW w:w="3753" w:type="dxa"/>
            <w:tcBorders>
              <w:top w:val="nil"/>
              <w:left w:val="nil"/>
              <w:bottom w:val="nil"/>
              <w:right w:val="single" w:sz="8" w:space="0" w:color="auto"/>
            </w:tcBorders>
            <w:noWrap/>
            <w:vAlign w:val="center"/>
            <w:hideMark/>
          </w:tcPr>
          <w:p w14:paraId="0301E70B" w14:textId="77777777" w:rsidR="006A2DBA" w:rsidRPr="00FD122F" w:rsidRDefault="006A2DBA" w:rsidP="00E10374">
            <w:pPr>
              <w:spacing w:after="0"/>
              <w:rPr>
                <w:rFonts w:ascii="Times New Roman" w:hAnsi="Times New Roman"/>
              </w:rPr>
            </w:pPr>
            <w:r w:rsidRPr="00FD122F">
              <w:rPr>
                <w:rFonts w:ascii="Times New Roman" w:hAnsi="Times New Roman"/>
              </w:rPr>
              <w:t> </w:t>
            </w:r>
          </w:p>
        </w:tc>
      </w:tr>
      <w:tr w:rsidR="006A2DBA" w:rsidRPr="00FD122F" w14:paraId="3E636E30" w14:textId="77777777" w:rsidTr="00E10374">
        <w:trPr>
          <w:trHeight w:val="312"/>
          <w:jc w:val="center"/>
        </w:trPr>
        <w:tc>
          <w:tcPr>
            <w:tcW w:w="2448" w:type="dxa"/>
            <w:tcBorders>
              <w:top w:val="nil"/>
              <w:left w:val="single" w:sz="8" w:space="0" w:color="auto"/>
              <w:bottom w:val="nil"/>
              <w:right w:val="single" w:sz="8" w:space="0" w:color="auto"/>
            </w:tcBorders>
            <w:noWrap/>
            <w:vAlign w:val="center"/>
            <w:hideMark/>
          </w:tcPr>
          <w:p w14:paraId="2B55C17F" w14:textId="77777777" w:rsidR="006A2DBA" w:rsidRPr="00FD122F" w:rsidRDefault="006A2DBA" w:rsidP="00E10374">
            <w:pPr>
              <w:spacing w:after="0"/>
              <w:rPr>
                <w:rFonts w:ascii="Times New Roman" w:hAnsi="Times New Roman"/>
                <w:b/>
                <w:bCs/>
              </w:rPr>
            </w:pPr>
            <w:r w:rsidRPr="00FD122F">
              <w:rPr>
                <w:rFonts w:ascii="Times New Roman" w:hAnsi="Times New Roman"/>
                <w:b/>
                <w:bCs/>
              </w:rPr>
              <w:t>Services techniques</w:t>
            </w:r>
          </w:p>
        </w:tc>
        <w:tc>
          <w:tcPr>
            <w:tcW w:w="724" w:type="dxa"/>
            <w:tcBorders>
              <w:top w:val="nil"/>
              <w:left w:val="nil"/>
              <w:bottom w:val="nil"/>
              <w:right w:val="single" w:sz="8" w:space="0" w:color="auto"/>
            </w:tcBorders>
            <w:hideMark/>
          </w:tcPr>
          <w:p w14:paraId="13ED01D3" w14:textId="77777777" w:rsidR="006A2DBA" w:rsidRPr="00FD122F" w:rsidRDefault="006A2DBA" w:rsidP="00E10374">
            <w:pPr>
              <w:spacing w:after="0"/>
              <w:jc w:val="center"/>
              <w:rPr>
                <w:rFonts w:ascii="Times New Roman" w:hAnsi="Times New Roman"/>
              </w:rPr>
            </w:pPr>
            <w:r w:rsidRPr="00FD122F">
              <w:rPr>
                <w:rFonts w:ascii="Times New Roman" w:hAnsi="Times New Roman"/>
              </w:rPr>
              <w:t> </w:t>
            </w:r>
          </w:p>
        </w:tc>
        <w:tc>
          <w:tcPr>
            <w:tcW w:w="3197" w:type="dxa"/>
            <w:tcBorders>
              <w:top w:val="nil"/>
              <w:left w:val="nil"/>
              <w:bottom w:val="nil"/>
              <w:right w:val="single" w:sz="8" w:space="0" w:color="auto"/>
            </w:tcBorders>
            <w:noWrap/>
            <w:vAlign w:val="center"/>
            <w:hideMark/>
          </w:tcPr>
          <w:p w14:paraId="066BC995" w14:textId="77777777" w:rsidR="006A2DBA" w:rsidRPr="00FD122F" w:rsidRDefault="006A2DBA" w:rsidP="00E10374">
            <w:pPr>
              <w:spacing w:after="0"/>
              <w:rPr>
                <w:rFonts w:ascii="Times New Roman" w:hAnsi="Times New Roman"/>
              </w:rPr>
            </w:pPr>
            <w:r w:rsidRPr="00FD122F">
              <w:rPr>
                <w:rFonts w:ascii="Times New Roman" w:hAnsi="Times New Roman"/>
              </w:rPr>
              <w:t> </w:t>
            </w:r>
          </w:p>
        </w:tc>
        <w:tc>
          <w:tcPr>
            <w:tcW w:w="3753" w:type="dxa"/>
            <w:tcBorders>
              <w:top w:val="nil"/>
              <w:left w:val="nil"/>
              <w:bottom w:val="nil"/>
              <w:right w:val="single" w:sz="8" w:space="0" w:color="auto"/>
            </w:tcBorders>
            <w:noWrap/>
            <w:vAlign w:val="center"/>
            <w:hideMark/>
          </w:tcPr>
          <w:p w14:paraId="70210901" w14:textId="77777777" w:rsidR="006A2DBA" w:rsidRPr="00FD122F" w:rsidRDefault="006A2DBA" w:rsidP="00E10374">
            <w:pPr>
              <w:spacing w:after="0"/>
              <w:rPr>
                <w:rFonts w:ascii="Times New Roman" w:hAnsi="Times New Roman"/>
              </w:rPr>
            </w:pPr>
            <w:r w:rsidRPr="00FD122F">
              <w:rPr>
                <w:rFonts w:ascii="Times New Roman" w:hAnsi="Times New Roman"/>
              </w:rPr>
              <w:t> </w:t>
            </w:r>
          </w:p>
        </w:tc>
      </w:tr>
      <w:tr w:rsidR="006A2DBA" w:rsidRPr="00FD122F" w14:paraId="032FDAB6" w14:textId="77777777" w:rsidTr="00E10374">
        <w:trPr>
          <w:trHeight w:val="312"/>
          <w:jc w:val="center"/>
        </w:trPr>
        <w:tc>
          <w:tcPr>
            <w:tcW w:w="2448" w:type="dxa"/>
            <w:tcBorders>
              <w:top w:val="nil"/>
              <w:left w:val="single" w:sz="8" w:space="0" w:color="auto"/>
              <w:bottom w:val="nil"/>
              <w:right w:val="single" w:sz="8" w:space="0" w:color="auto"/>
            </w:tcBorders>
            <w:noWrap/>
            <w:vAlign w:val="center"/>
            <w:hideMark/>
          </w:tcPr>
          <w:p w14:paraId="078706FA" w14:textId="77777777" w:rsidR="006A2DBA" w:rsidRPr="00FD122F" w:rsidRDefault="006A2DBA" w:rsidP="00E10374">
            <w:pPr>
              <w:spacing w:after="0"/>
              <w:rPr>
                <w:rFonts w:ascii="Times New Roman" w:hAnsi="Times New Roman"/>
              </w:rPr>
            </w:pPr>
            <w:r w:rsidRPr="00FD122F">
              <w:rPr>
                <w:rFonts w:ascii="Times New Roman" w:hAnsi="Times New Roman"/>
              </w:rPr>
              <w:t>Adjoint technique</w:t>
            </w:r>
          </w:p>
        </w:tc>
        <w:tc>
          <w:tcPr>
            <w:tcW w:w="724" w:type="dxa"/>
            <w:tcBorders>
              <w:top w:val="nil"/>
              <w:left w:val="nil"/>
              <w:bottom w:val="nil"/>
              <w:right w:val="single" w:sz="8" w:space="0" w:color="auto"/>
            </w:tcBorders>
            <w:hideMark/>
          </w:tcPr>
          <w:p w14:paraId="622348A2" w14:textId="77777777" w:rsidR="006A2DBA" w:rsidRPr="00FD122F" w:rsidRDefault="006A2DBA" w:rsidP="00E10374">
            <w:pPr>
              <w:spacing w:after="0"/>
              <w:jc w:val="center"/>
              <w:rPr>
                <w:rFonts w:ascii="Times New Roman" w:hAnsi="Times New Roman"/>
              </w:rPr>
            </w:pPr>
            <w:r w:rsidRPr="00FD122F">
              <w:rPr>
                <w:rFonts w:ascii="Times New Roman" w:hAnsi="Times New Roman"/>
              </w:rPr>
              <w:t>C</w:t>
            </w:r>
          </w:p>
        </w:tc>
        <w:tc>
          <w:tcPr>
            <w:tcW w:w="3197" w:type="dxa"/>
            <w:tcBorders>
              <w:top w:val="nil"/>
              <w:left w:val="nil"/>
              <w:bottom w:val="nil"/>
              <w:right w:val="single" w:sz="8" w:space="0" w:color="auto"/>
            </w:tcBorders>
            <w:noWrap/>
            <w:vAlign w:val="center"/>
            <w:hideMark/>
          </w:tcPr>
          <w:p w14:paraId="7EA6684F" w14:textId="77777777" w:rsidR="006A2DBA" w:rsidRPr="00FD122F" w:rsidRDefault="006A2DBA" w:rsidP="00E10374">
            <w:pPr>
              <w:spacing w:after="0"/>
              <w:rPr>
                <w:rFonts w:ascii="Times New Roman" w:hAnsi="Times New Roman"/>
              </w:rPr>
            </w:pPr>
            <w:r w:rsidRPr="00FD122F">
              <w:rPr>
                <w:rFonts w:ascii="Times New Roman" w:hAnsi="Times New Roman"/>
              </w:rPr>
              <w:t>Adjoint technique Territorial</w:t>
            </w:r>
          </w:p>
        </w:tc>
        <w:tc>
          <w:tcPr>
            <w:tcW w:w="3753" w:type="dxa"/>
            <w:tcBorders>
              <w:top w:val="nil"/>
              <w:left w:val="nil"/>
              <w:bottom w:val="nil"/>
              <w:right w:val="single" w:sz="8" w:space="0" w:color="auto"/>
            </w:tcBorders>
            <w:noWrap/>
            <w:vAlign w:val="center"/>
            <w:hideMark/>
          </w:tcPr>
          <w:p w14:paraId="50FC8965" w14:textId="77777777" w:rsidR="006A2DBA" w:rsidRPr="00FD122F" w:rsidRDefault="006A2DBA" w:rsidP="00E10374">
            <w:pPr>
              <w:spacing w:after="0"/>
              <w:rPr>
                <w:rFonts w:ascii="Times New Roman" w:hAnsi="Times New Roman"/>
              </w:rPr>
            </w:pPr>
            <w:r w:rsidRPr="00FD122F">
              <w:rPr>
                <w:rFonts w:ascii="Times New Roman" w:hAnsi="Times New Roman"/>
              </w:rPr>
              <w:t>1 à raison de 35 h hebdomadaires</w:t>
            </w:r>
          </w:p>
        </w:tc>
      </w:tr>
      <w:tr w:rsidR="006A2DBA" w:rsidRPr="00FD122F" w14:paraId="39CACD0F" w14:textId="77777777" w:rsidTr="00E10374">
        <w:trPr>
          <w:trHeight w:val="624"/>
          <w:jc w:val="center"/>
        </w:trPr>
        <w:tc>
          <w:tcPr>
            <w:tcW w:w="2448" w:type="dxa"/>
            <w:tcBorders>
              <w:top w:val="nil"/>
              <w:left w:val="single" w:sz="8" w:space="0" w:color="auto"/>
              <w:bottom w:val="nil"/>
              <w:right w:val="single" w:sz="8" w:space="0" w:color="auto"/>
            </w:tcBorders>
            <w:noWrap/>
            <w:vAlign w:val="center"/>
            <w:hideMark/>
          </w:tcPr>
          <w:p w14:paraId="5DE624A0" w14:textId="77777777" w:rsidR="006A2DBA" w:rsidRPr="00FD122F" w:rsidRDefault="006A2DBA" w:rsidP="00E10374">
            <w:pPr>
              <w:spacing w:after="0"/>
              <w:rPr>
                <w:rFonts w:ascii="Times New Roman" w:hAnsi="Times New Roman"/>
              </w:rPr>
            </w:pPr>
            <w:r w:rsidRPr="00FD122F">
              <w:rPr>
                <w:rFonts w:ascii="Times New Roman" w:hAnsi="Times New Roman"/>
              </w:rPr>
              <w:t> </w:t>
            </w:r>
          </w:p>
        </w:tc>
        <w:tc>
          <w:tcPr>
            <w:tcW w:w="724" w:type="dxa"/>
            <w:tcBorders>
              <w:top w:val="nil"/>
              <w:left w:val="nil"/>
              <w:bottom w:val="nil"/>
              <w:right w:val="single" w:sz="8" w:space="0" w:color="auto"/>
            </w:tcBorders>
            <w:hideMark/>
          </w:tcPr>
          <w:p w14:paraId="6117E3EB" w14:textId="77777777" w:rsidR="006A2DBA" w:rsidRPr="00FD122F" w:rsidRDefault="006A2DBA" w:rsidP="00E10374">
            <w:pPr>
              <w:spacing w:after="0"/>
              <w:jc w:val="center"/>
              <w:rPr>
                <w:rFonts w:ascii="Times New Roman" w:hAnsi="Times New Roman"/>
              </w:rPr>
            </w:pPr>
            <w:r w:rsidRPr="00FD122F">
              <w:rPr>
                <w:rFonts w:ascii="Times New Roman" w:hAnsi="Times New Roman"/>
              </w:rPr>
              <w:t>C</w:t>
            </w:r>
          </w:p>
        </w:tc>
        <w:tc>
          <w:tcPr>
            <w:tcW w:w="3197" w:type="dxa"/>
            <w:tcBorders>
              <w:top w:val="nil"/>
              <w:left w:val="nil"/>
              <w:bottom w:val="nil"/>
              <w:right w:val="single" w:sz="8" w:space="0" w:color="auto"/>
            </w:tcBorders>
            <w:vAlign w:val="center"/>
            <w:hideMark/>
          </w:tcPr>
          <w:p w14:paraId="6C8F9E63" w14:textId="77777777" w:rsidR="006A2DBA" w:rsidRPr="00FD122F" w:rsidRDefault="006A2DBA" w:rsidP="00E10374">
            <w:pPr>
              <w:spacing w:after="0"/>
              <w:rPr>
                <w:rFonts w:ascii="Times New Roman" w:hAnsi="Times New Roman"/>
              </w:rPr>
            </w:pPr>
            <w:r w:rsidRPr="00FD122F">
              <w:rPr>
                <w:rFonts w:ascii="Times New Roman" w:hAnsi="Times New Roman"/>
              </w:rPr>
              <w:t>Adjoint technique Territorial Principal de 1ère classe</w:t>
            </w:r>
          </w:p>
        </w:tc>
        <w:tc>
          <w:tcPr>
            <w:tcW w:w="3753" w:type="dxa"/>
            <w:tcBorders>
              <w:top w:val="nil"/>
              <w:left w:val="nil"/>
              <w:bottom w:val="nil"/>
              <w:right w:val="single" w:sz="8" w:space="0" w:color="auto"/>
            </w:tcBorders>
            <w:noWrap/>
            <w:vAlign w:val="center"/>
            <w:hideMark/>
          </w:tcPr>
          <w:p w14:paraId="5CBC2B02" w14:textId="77777777" w:rsidR="006A2DBA" w:rsidRPr="00FD122F" w:rsidRDefault="006A2DBA" w:rsidP="00E10374">
            <w:pPr>
              <w:spacing w:after="0"/>
              <w:rPr>
                <w:rFonts w:ascii="Times New Roman" w:hAnsi="Times New Roman"/>
              </w:rPr>
            </w:pPr>
            <w:r w:rsidRPr="00FD122F">
              <w:rPr>
                <w:rFonts w:ascii="Times New Roman" w:hAnsi="Times New Roman"/>
              </w:rPr>
              <w:t>1 à raison de 35 h hebdomadaires</w:t>
            </w:r>
          </w:p>
        </w:tc>
      </w:tr>
      <w:tr w:rsidR="006A2DBA" w:rsidRPr="00FD122F" w14:paraId="28AB7AE4" w14:textId="77777777" w:rsidTr="00E10374">
        <w:trPr>
          <w:trHeight w:val="312"/>
          <w:jc w:val="center"/>
        </w:trPr>
        <w:tc>
          <w:tcPr>
            <w:tcW w:w="2448" w:type="dxa"/>
            <w:tcBorders>
              <w:top w:val="nil"/>
              <w:left w:val="single" w:sz="8" w:space="0" w:color="auto"/>
              <w:bottom w:val="nil"/>
              <w:right w:val="single" w:sz="8" w:space="0" w:color="auto"/>
            </w:tcBorders>
            <w:noWrap/>
            <w:vAlign w:val="center"/>
            <w:hideMark/>
          </w:tcPr>
          <w:p w14:paraId="3429906B" w14:textId="77777777" w:rsidR="006A2DBA" w:rsidRPr="00FD122F" w:rsidRDefault="006A2DBA" w:rsidP="0076611D">
            <w:pPr>
              <w:rPr>
                <w:rFonts w:ascii="Times New Roman" w:hAnsi="Times New Roman"/>
                <w:b/>
                <w:bCs/>
              </w:rPr>
            </w:pPr>
            <w:r w:rsidRPr="00FD122F">
              <w:rPr>
                <w:rFonts w:ascii="Times New Roman" w:hAnsi="Times New Roman"/>
                <w:b/>
                <w:bCs/>
              </w:rPr>
              <w:t>Ecoles</w:t>
            </w:r>
          </w:p>
        </w:tc>
        <w:tc>
          <w:tcPr>
            <w:tcW w:w="724" w:type="dxa"/>
            <w:tcBorders>
              <w:top w:val="nil"/>
              <w:left w:val="nil"/>
              <w:bottom w:val="nil"/>
              <w:right w:val="single" w:sz="8" w:space="0" w:color="auto"/>
            </w:tcBorders>
            <w:hideMark/>
          </w:tcPr>
          <w:p w14:paraId="399615CA" w14:textId="77777777" w:rsidR="006A2DBA" w:rsidRPr="00FD122F" w:rsidRDefault="006A2DBA" w:rsidP="0076611D">
            <w:pPr>
              <w:jc w:val="center"/>
              <w:rPr>
                <w:rFonts w:ascii="Times New Roman" w:hAnsi="Times New Roman"/>
              </w:rPr>
            </w:pPr>
            <w:r w:rsidRPr="00FD122F">
              <w:rPr>
                <w:rFonts w:ascii="Times New Roman" w:hAnsi="Times New Roman"/>
              </w:rPr>
              <w:t> </w:t>
            </w:r>
          </w:p>
        </w:tc>
        <w:tc>
          <w:tcPr>
            <w:tcW w:w="3197" w:type="dxa"/>
            <w:tcBorders>
              <w:top w:val="nil"/>
              <w:left w:val="nil"/>
              <w:bottom w:val="nil"/>
              <w:right w:val="single" w:sz="8" w:space="0" w:color="auto"/>
            </w:tcBorders>
            <w:noWrap/>
            <w:vAlign w:val="center"/>
            <w:hideMark/>
          </w:tcPr>
          <w:p w14:paraId="4DCEB3B5" w14:textId="77777777" w:rsidR="006A2DBA" w:rsidRPr="00FD122F" w:rsidRDefault="006A2DBA" w:rsidP="0076611D">
            <w:pPr>
              <w:rPr>
                <w:rFonts w:ascii="Times New Roman" w:hAnsi="Times New Roman"/>
              </w:rPr>
            </w:pPr>
            <w:r w:rsidRPr="00FD122F">
              <w:rPr>
                <w:rFonts w:ascii="Times New Roman" w:hAnsi="Times New Roman"/>
              </w:rPr>
              <w:t> </w:t>
            </w:r>
          </w:p>
        </w:tc>
        <w:tc>
          <w:tcPr>
            <w:tcW w:w="3753" w:type="dxa"/>
            <w:tcBorders>
              <w:top w:val="nil"/>
              <w:left w:val="nil"/>
              <w:bottom w:val="nil"/>
              <w:right w:val="single" w:sz="8" w:space="0" w:color="auto"/>
            </w:tcBorders>
            <w:noWrap/>
            <w:vAlign w:val="center"/>
            <w:hideMark/>
          </w:tcPr>
          <w:p w14:paraId="0DD111FB" w14:textId="77777777" w:rsidR="006A2DBA" w:rsidRPr="00FD122F" w:rsidRDefault="006A2DBA" w:rsidP="0076611D">
            <w:pPr>
              <w:rPr>
                <w:rFonts w:ascii="Times New Roman" w:hAnsi="Times New Roman"/>
              </w:rPr>
            </w:pPr>
            <w:r w:rsidRPr="00FD122F">
              <w:rPr>
                <w:rFonts w:ascii="Times New Roman" w:hAnsi="Times New Roman"/>
              </w:rPr>
              <w:t> </w:t>
            </w:r>
          </w:p>
        </w:tc>
      </w:tr>
      <w:tr w:rsidR="006A2DBA" w:rsidRPr="00FD122F" w14:paraId="4F809ACB" w14:textId="77777777" w:rsidTr="00E10374">
        <w:trPr>
          <w:trHeight w:val="312"/>
          <w:jc w:val="center"/>
        </w:trPr>
        <w:tc>
          <w:tcPr>
            <w:tcW w:w="2448" w:type="dxa"/>
            <w:tcBorders>
              <w:top w:val="nil"/>
              <w:left w:val="single" w:sz="8" w:space="0" w:color="auto"/>
              <w:bottom w:val="nil"/>
              <w:right w:val="single" w:sz="8" w:space="0" w:color="auto"/>
            </w:tcBorders>
            <w:noWrap/>
            <w:vAlign w:val="center"/>
            <w:hideMark/>
          </w:tcPr>
          <w:p w14:paraId="559632DA" w14:textId="77777777" w:rsidR="006A2DBA" w:rsidRPr="00FD122F" w:rsidRDefault="006A2DBA" w:rsidP="00E10374">
            <w:pPr>
              <w:spacing w:after="0"/>
              <w:rPr>
                <w:rFonts w:ascii="Times New Roman" w:hAnsi="Times New Roman"/>
              </w:rPr>
            </w:pPr>
            <w:r w:rsidRPr="00FD122F">
              <w:rPr>
                <w:rFonts w:ascii="Times New Roman" w:hAnsi="Times New Roman"/>
              </w:rPr>
              <w:t>Adjoint technique</w:t>
            </w:r>
          </w:p>
        </w:tc>
        <w:tc>
          <w:tcPr>
            <w:tcW w:w="724" w:type="dxa"/>
            <w:tcBorders>
              <w:top w:val="nil"/>
              <w:left w:val="nil"/>
              <w:bottom w:val="nil"/>
              <w:right w:val="single" w:sz="8" w:space="0" w:color="auto"/>
            </w:tcBorders>
            <w:hideMark/>
          </w:tcPr>
          <w:p w14:paraId="7E29AD9B" w14:textId="77777777" w:rsidR="006A2DBA" w:rsidRPr="00FD122F" w:rsidRDefault="006A2DBA" w:rsidP="00E10374">
            <w:pPr>
              <w:spacing w:after="0"/>
              <w:jc w:val="center"/>
              <w:rPr>
                <w:rFonts w:ascii="Times New Roman" w:hAnsi="Times New Roman"/>
              </w:rPr>
            </w:pPr>
            <w:r w:rsidRPr="00FD122F">
              <w:rPr>
                <w:rFonts w:ascii="Times New Roman" w:hAnsi="Times New Roman"/>
              </w:rPr>
              <w:t>C</w:t>
            </w:r>
          </w:p>
        </w:tc>
        <w:tc>
          <w:tcPr>
            <w:tcW w:w="3197" w:type="dxa"/>
            <w:tcBorders>
              <w:top w:val="nil"/>
              <w:left w:val="nil"/>
              <w:bottom w:val="nil"/>
              <w:right w:val="single" w:sz="8" w:space="0" w:color="auto"/>
            </w:tcBorders>
            <w:vAlign w:val="center"/>
            <w:hideMark/>
          </w:tcPr>
          <w:p w14:paraId="1FF62067" w14:textId="77777777" w:rsidR="006A2DBA" w:rsidRPr="00FD122F" w:rsidRDefault="006A2DBA" w:rsidP="00E10374">
            <w:pPr>
              <w:spacing w:after="0"/>
              <w:rPr>
                <w:rFonts w:ascii="Times New Roman" w:hAnsi="Times New Roman"/>
              </w:rPr>
            </w:pPr>
            <w:r w:rsidRPr="00FD122F">
              <w:rPr>
                <w:rFonts w:ascii="Times New Roman" w:hAnsi="Times New Roman"/>
              </w:rPr>
              <w:t xml:space="preserve">Adjoint technique Territorial </w:t>
            </w:r>
          </w:p>
        </w:tc>
        <w:tc>
          <w:tcPr>
            <w:tcW w:w="3753" w:type="dxa"/>
            <w:tcBorders>
              <w:top w:val="nil"/>
              <w:left w:val="nil"/>
              <w:bottom w:val="nil"/>
              <w:right w:val="single" w:sz="8" w:space="0" w:color="auto"/>
            </w:tcBorders>
            <w:noWrap/>
            <w:vAlign w:val="center"/>
            <w:hideMark/>
          </w:tcPr>
          <w:p w14:paraId="4045C418" w14:textId="77777777" w:rsidR="006A2DBA" w:rsidRPr="00FD122F" w:rsidRDefault="006A2DBA" w:rsidP="00E10374">
            <w:pPr>
              <w:spacing w:after="0"/>
              <w:rPr>
                <w:rFonts w:ascii="Times New Roman" w:hAnsi="Times New Roman"/>
              </w:rPr>
            </w:pPr>
            <w:r w:rsidRPr="00FD122F">
              <w:rPr>
                <w:rFonts w:ascii="Times New Roman" w:hAnsi="Times New Roman"/>
              </w:rPr>
              <w:t xml:space="preserve">1 à raison de </w:t>
            </w:r>
            <w:r>
              <w:rPr>
                <w:rFonts w:ascii="Times New Roman" w:hAnsi="Times New Roman"/>
              </w:rPr>
              <w:t>20</w:t>
            </w:r>
            <w:r w:rsidRPr="00FD122F">
              <w:rPr>
                <w:rFonts w:ascii="Times New Roman" w:hAnsi="Times New Roman"/>
              </w:rPr>
              <w:t xml:space="preserve"> h hebdomadaires</w:t>
            </w:r>
          </w:p>
        </w:tc>
      </w:tr>
      <w:tr w:rsidR="006A2DBA" w:rsidRPr="00FD122F" w14:paraId="0F422315" w14:textId="77777777" w:rsidTr="00E10374">
        <w:trPr>
          <w:trHeight w:val="312"/>
          <w:jc w:val="center"/>
        </w:trPr>
        <w:tc>
          <w:tcPr>
            <w:tcW w:w="2448" w:type="dxa"/>
            <w:tcBorders>
              <w:top w:val="nil"/>
              <w:left w:val="single" w:sz="8" w:space="0" w:color="auto"/>
              <w:bottom w:val="nil"/>
              <w:right w:val="single" w:sz="8" w:space="0" w:color="auto"/>
            </w:tcBorders>
            <w:noWrap/>
            <w:vAlign w:val="center"/>
            <w:hideMark/>
          </w:tcPr>
          <w:p w14:paraId="13BF41EE" w14:textId="77777777" w:rsidR="006A2DBA" w:rsidRPr="00FD122F" w:rsidRDefault="006A2DBA" w:rsidP="00E10374">
            <w:pPr>
              <w:spacing w:after="0"/>
              <w:rPr>
                <w:rFonts w:ascii="Times New Roman" w:hAnsi="Times New Roman"/>
              </w:rPr>
            </w:pPr>
            <w:r w:rsidRPr="00FD122F">
              <w:rPr>
                <w:rFonts w:ascii="Times New Roman" w:hAnsi="Times New Roman"/>
              </w:rPr>
              <w:t> </w:t>
            </w:r>
          </w:p>
        </w:tc>
        <w:tc>
          <w:tcPr>
            <w:tcW w:w="724" w:type="dxa"/>
            <w:tcBorders>
              <w:top w:val="nil"/>
              <w:left w:val="nil"/>
              <w:bottom w:val="nil"/>
              <w:right w:val="single" w:sz="8" w:space="0" w:color="auto"/>
            </w:tcBorders>
            <w:hideMark/>
          </w:tcPr>
          <w:p w14:paraId="2B50F552" w14:textId="77777777" w:rsidR="006A2DBA" w:rsidRPr="00FD122F" w:rsidRDefault="006A2DBA" w:rsidP="00E10374">
            <w:pPr>
              <w:spacing w:after="0"/>
              <w:jc w:val="center"/>
              <w:rPr>
                <w:rFonts w:ascii="Times New Roman" w:hAnsi="Times New Roman"/>
              </w:rPr>
            </w:pPr>
            <w:r w:rsidRPr="00FD122F">
              <w:rPr>
                <w:rFonts w:ascii="Times New Roman" w:hAnsi="Times New Roman"/>
              </w:rPr>
              <w:t>C</w:t>
            </w:r>
          </w:p>
        </w:tc>
        <w:tc>
          <w:tcPr>
            <w:tcW w:w="3197" w:type="dxa"/>
            <w:tcBorders>
              <w:top w:val="nil"/>
              <w:left w:val="nil"/>
              <w:bottom w:val="nil"/>
              <w:right w:val="single" w:sz="8" w:space="0" w:color="auto"/>
            </w:tcBorders>
            <w:vAlign w:val="center"/>
            <w:hideMark/>
          </w:tcPr>
          <w:p w14:paraId="5BE0048F" w14:textId="77777777" w:rsidR="006A2DBA" w:rsidRPr="00FD122F" w:rsidRDefault="006A2DBA" w:rsidP="00E10374">
            <w:pPr>
              <w:spacing w:after="0"/>
              <w:rPr>
                <w:rFonts w:ascii="Times New Roman" w:hAnsi="Times New Roman"/>
              </w:rPr>
            </w:pPr>
            <w:r w:rsidRPr="00FD122F">
              <w:rPr>
                <w:rFonts w:ascii="Times New Roman" w:hAnsi="Times New Roman"/>
              </w:rPr>
              <w:t>Adjoint technique Territorial</w:t>
            </w:r>
          </w:p>
        </w:tc>
        <w:tc>
          <w:tcPr>
            <w:tcW w:w="3753" w:type="dxa"/>
            <w:tcBorders>
              <w:top w:val="nil"/>
              <w:left w:val="nil"/>
              <w:bottom w:val="nil"/>
              <w:right w:val="single" w:sz="8" w:space="0" w:color="auto"/>
            </w:tcBorders>
            <w:noWrap/>
            <w:vAlign w:val="center"/>
            <w:hideMark/>
          </w:tcPr>
          <w:p w14:paraId="3C1BBD83" w14:textId="77777777" w:rsidR="006A2DBA" w:rsidRPr="00FD122F" w:rsidRDefault="006A2DBA" w:rsidP="00E10374">
            <w:pPr>
              <w:spacing w:after="0"/>
              <w:rPr>
                <w:rFonts w:ascii="Times New Roman" w:hAnsi="Times New Roman"/>
              </w:rPr>
            </w:pPr>
            <w:r w:rsidRPr="00FD122F">
              <w:rPr>
                <w:rFonts w:ascii="Times New Roman" w:hAnsi="Times New Roman"/>
              </w:rPr>
              <w:t xml:space="preserve">1 à raison de </w:t>
            </w:r>
            <w:r>
              <w:rPr>
                <w:rFonts w:ascii="Times New Roman" w:hAnsi="Times New Roman"/>
              </w:rPr>
              <w:t>30,03</w:t>
            </w:r>
            <w:r w:rsidRPr="00FD122F">
              <w:rPr>
                <w:rFonts w:ascii="Times New Roman" w:hAnsi="Times New Roman"/>
              </w:rPr>
              <w:t xml:space="preserve"> h hebdomadaires</w:t>
            </w:r>
          </w:p>
        </w:tc>
      </w:tr>
      <w:tr w:rsidR="006A2DBA" w:rsidRPr="00FD122F" w14:paraId="18322C6B" w14:textId="77777777" w:rsidTr="00E10374">
        <w:trPr>
          <w:trHeight w:val="312"/>
          <w:jc w:val="center"/>
        </w:trPr>
        <w:tc>
          <w:tcPr>
            <w:tcW w:w="2448" w:type="dxa"/>
            <w:tcBorders>
              <w:top w:val="nil"/>
              <w:left w:val="single" w:sz="8" w:space="0" w:color="auto"/>
              <w:bottom w:val="nil"/>
              <w:right w:val="single" w:sz="8" w:space="0" w:color="auto"/>
            </w:tcBorders>
            <w:noWrap/>
            <w:vAlign w:val="center"/>
            <w:hideMark/>
          </w:tcPr>
          <w:p w14:paraId="7748A3F5" w14:textId="77777777" w:rsidR="006A2DBA" w:rsidRPr="00FD122F" w:rsidRDefault="006A2DBA" w:rsidP="00E10374">
            <w:pPr>
              <w:spacing w:after="0"/>
              <w:rPr>
                <w:rFonts w:ascii="Times New Roman" w:hAnsi="Times New Roman"/>
              </w:rPr>
            </w:pPr>
            <w:r w:rsidRPr="00FD122F">
              <w:rPr>
                <w:rFonts w:ascii="Times New Roman" w:hAnsi="Times New Roman"/>
              </w:rPr>
              <w:t> </w:t>
            </w:r>
          </w:p>
        </w:tc>
        <w:tc>
          <w:tcPr>
            <w:tcW w:w="724" w:type="dxa"/>
            <w:tcBorders>
              <w:top w:val="nil"/>
              <w:left w:val="nil"/>
              <w:bottom w:val="nil"/>
              <w:right w:val="single" w:sz="8" w:space="0" w:color="auto"/>
            </w:tcBorders>
            <w:hideMark/>
          </w:tcPr>
          <w:p w14:paraId="38C6EB36" w14:textId="77777777" w:rsidR="006A2DBA" w:rsidRPr="00FD122F" w:rsidRDefault="006A2DBA" w:rsidP="00E10374">
            <w:pPr>
              <w:spacing w:after="0"/>
              <w:jc w:val="center"/>
              <w:rPr>
                <w:rFonts w:ascii="Times New Roman" w:hAnsi="Times New Roman"/>
              </w:rPr>
            </w:pPr>
            <w:r w:rsidRPr="00FD122F">
              <w:rPr>
                <w:rFonts w:ascii="Times New Roman" w:hAnsi="Times New Roman"/>
              </w:rPr>
              <w:t>C</w:t>
            </w:r>
          </w:p>
        </w:tc>
        <w:tc>
          <w:tcPr>
            <w:tcW w:w="3197" w:type="dxa"/>
            <w:tcBorders>
              <w:top w:val="nil"/>
              <w:left w:val="nil"/>
              <w:bottom w:val="nil"/>
              <w:right w:val="single" w:sz="8" w:space="0" w:color="auto"/>
            </w:tcBorders>
            <w:vAlign w:val="center"/>
            <w:hideMark/>
          </w:tcPr>
          <w:p w14:paraId="423A3E2D" w14:textId="77777777" w:rsidR="006A2DBA" w:rsidRPr="00FD122F" w:rsidRDefault="006A2DBA" w:rsidP="00E10374">
            <w:pPr>
              <w:spacing w:after="0"/>
              <w:rPr>
                <w:rFonts w:ascii="Times New Roman" w:hAnsi="Times New Roman"/>
              </w:rPr>
            </w:pPr>
            <w:r w:rsidRPr="00FD122F">
              <w:rPr>
                <w:rFonts w:ascii="Times New Roman" w:hAnsi="Times New Roman"/>
              </w:rPr>
              <w:t>Adjoint technique Territorial</w:t>
            </w:r>
          </w:p>
        </w:tc>
        <w:tc>
          <w:tcPr>
            <w:tcW w:w="3753" w:type="dxa"/>
            <w:tcBorders>
              <w:top w:val="nil"/>
              <w:left w:val="nil"/>
              <w:bottom w:val="nil"/>
              <w:right w:val="single" w:sz="8" w:space="0" w:color="auto"/>
            </w:tcBorders>
            <w:noWrap/>
            <w:vAlign w:val="center"/>
            <w:hideMark/>
          </w:tcPr>
          <w:p w14:paraId="4F7009BB" w14:textId="77777777" w:rsidR="006A2DBA" w:rsidRPr="00FD122F" w:rsidRDefault="006A2DBA" w:rsidP="00E10374">
            <w:pPr>
              <w:spacing w:after="0"/>
              <w:rPr>
                <w:rFonts w:ascii="Times New Roman" w:hAnsi="Times New Roman"/>
              </w:rPr>
            </w:pPr>
            <w:r w:rsidRPr="00FD122F">
              <w:rPr>
                <w:rFonts w:ascii="Times New Roman" w:hAnsi="Times New Roman"/>
              </w:rPr>
              <w:t>1 à raison de 24,13 h hebdomadaires</w:t>
            </w:r>
          </w:p>
        </w:tc>
      </w:tr>
      <w:tr w:rsidR="006A2DBA" w:rsidRPr="00FD122F" w14:paraId="341C10C4" w14:textId="77777777" w:rsidTr="00E10374">
        <w:trPr>
          <w:trHeight w:val="327"/>
          <w:jc w:val="center"/>
        </w:trPr>
        <w:tc>
          <w:tcPr>
            <w:tcW w:w="2448" w:type="dxa"/>
            <w:tcBorders>
              <w:top w:val="nil"/>
              <w:left w:val="single" w:sz="8" w:space="0" w:color="auto"/>
              <w:bottom w:val="single" w:sz="8" w:space="0" w:color="auto"/>
              <w:right w:val="single" w:sz="8" w:space="0" w:color="auto"/>
            </w:tcBorders>
            <w:noWrap/>
            <w:vAlign w:val="center"/>
            <w:hideMark/>
          </w:tcPr>
          <w:p w14:paraId="57DEC469" w14:textId="77777777" w:rsidR="006A2DBA" w:rsidRPr="00FD122F" w:rsidRDefault="006A2DBA" w:rsidP="00E10374">
            <w:pPr>
              <w:spacing w:after="0"/>
              <w:rPr>
                <w:rFonts w:ascii="Times New Roman" w:hAnsi="Times New Roman"/>
              </w:rPr>
            </w:pPr>
            <w:r w:rsidRPr="00FD122F">
              <w:rPr>
                <w:rFonts w:ascii="Times New Roman" w:hAnsi="Times New Roman"/>
              </w:rPr>
              <w:t> </w:t>
            </w:r>
          </w:p>
        </w:tc>
        <w:tc>
          <w:tcPr>
            <w:tcW w:w="724" w:type="dxa"/>
            <w:tcBorders>
              <w:top w:val="nil"/>
              <w:left w:val="nil"/>
              <w:bottom w:val="single" w:sz="8" w:space="0" w:color="auto"/>
              <w:right w:val="single" w:sz="8" w:space="0" w:color="auto"/>
            </w:tcBorders>
            <w:hideMark/>
          </w:tcPr>
          <w:p w14:paraId="1821CB2F" w14:textId="77777777" w:rsidR="006A2DBA" w:rsidRPr="00FD122F" w:rsidRDefault="006A2DBA" w:rsidP="00E10374">
            <w:pPr>
              <w:spacing w:after="0"/>
              <w:jc w:val="center"/>
              <w:rPr>
                <w:rFonts w:ascii="Times New Roman" w:hAnsi="Times New Roman"/>
              </w:rPr>
            </w:pPr>
            <w:r w:rsidRPr="00FD122F">
              <w:rPr>
                <w:rFonts w:ascii="Times New Roman" w:hAnsi="Times New Roman"/>
              </w:rPr>
              <w:t>C</w:t>
            </w:r>
          </w:p>
        </w:tc>
        <w:tc>
          <w:tcPr>
            <w:tcW w:w="3197" w:type="dxa"/>
            <w:tcBorders>
              <w:top w:val="nil"/>
              <w:left w:val="nil"/>
              <w:bottom w:val="single" w:sz="8" w:space="0" w:color="auto"/>
              <w:right w:val="single" w:sz="8" w:space="0" w:color="auto"/>
            </w:tcBorders>
            <w:noWrap/>
            <w:vAlign w:val="center"/>
            <w:hideMark/>
          </w:tcPr>
          <w:p w14:paraId="637C9826" w14:textId="77777777" w:rsidR="006A2DBA" w:rsidRPr="00FD122F" w:rsidRDefault="006A2DBA" w:rsidP="00E10374">
            <w:pPr>
              <w:spacing w:after="0"/>
              <w:rPr>
                <w:rFonts w:ascii="Times New Roman" w:hAnsi="Times New Roman"/>
              </w:rPr>
            </w:pPr>
            <w:r w:rsidRPr="00FD122F">
              <w:rPr>
                <w:rFonts w:ascii="Times New Roman" w:hAnsi="Times New Roman"/>
              </w:rPr>
              <w:t>Adjoint technique Territorial</w:t>
            </w:r>
          </w:p>
        </w:tc>
        <w:tc>
          <w:tcPr>
            <w:tcW w:w="3753" w:type="dxa"/>
            <w:tcBorders>
              <w:top w:val="nil"/>
              <w:left w:val="nil"/>
              <w:bottom w:val="single" w:sz="8" w:space="0" w:color="auto"/>
              <w:right w:val="single" w:sz="8" w:space="0" w:color="auto"/>
            </w:tcBorders>
            <w:noWrap/>
            <w:vAlign w:val="center"/>
            <w:hideMark/>
          </w:tcPr>
          <w:p w14:paraId="3DE5CDFC" w14:textId="77777777" w:rsidR="006A2DBA" w:rsidRPr="008F0B1A" w:rsidRDefault="006A2DBA" w:rsidP="00E10374">
            <w:pPr>
              <w:spacing w:after="0"/>
              <w:rPr>
                <w:rFonts w:ascii="Times New Roman" w:hAnsi="Times New Roman"/>
              </w:rPr>
            </w:pPr>
            <w:r>
              <w:rPr>
                <w:rFonts w:ascii="Times New Roman" w:hAnsi="Times New Roman"/>
              </w:rPr>
              <w:t xml:space="preserve">1 </w:t>
            </w:r>
            <w:r w:rsidRPr="008F0B1A">
              <w:rPr>
                <w:rFonts w:ascii="Times New Roman" w:hAnsi="Times New Roman"/>
              </w:rPr>
              <w:t>à raison de 18,25 h hebdomadaires</w:t>
            </w:r>
          </w:p>
        </w:tc>
      </w:tr>
    </w:tbl>
    <w:p w14:paraId="79403C27" w14:textId="77777777" w:rsidR="00A14A6B" w:rsidRDefault="00A14A6B" w:rsidP="006A2DBA">
      <w:pPr>
        <w:spacing w:after="0" w:line="240" w:lineRule="auto"/>
      </w:pPr>
    </w:p>
    <w:p w14:paraId="062DB49F" w14:textId="77777777" w:rsidR="006A2DBA" w:rsidRPr="00A14A6B" w:rsidRDefault="006A2DBA" w:rsidP="006A2DBA">
      <w:pPr>
        <w:tabs>
          <w:tab w:val="left" w:pos="915"/>
        </w:tabs>
        <w:spacing w:after="0" w:line="276" w:lineRule="auto"/>
        <w:rPr>
          <w:rFonts w:ascii="Times New Roman" w:hAnsi="Times New Roman"/>
          <w:b/>
          <w:bCs/>
        </w:rPr>
      </w:pPr>
      <w:r w:rsidRPr="00A14A6B">
        <w:rPr>
          <w:rFonts w:ascii="Times New Roman" w:hAnsi="Times New Roman"/>
          <w:b/>
          <w:bCs/>
        </w:rPr>
        <w:t xml:space="preserve">POUR : </w:t>
      </w:r>
      <w:r>
        <w:rPr>
          <w:rFonts w:ascii="Times New Roman" w:hAnsi="Times New Roman"/>
          <w:b/>
          <w:bCs/>
        </w:rPr>
        <w:t>13</w:t>
      </w:r>
      <w:r w:rsidRPr="00A14A6B">
        <w:rPr>
          <w:rFonts w:ascii="Times New Roman" w:hAnsi="Times New Roman"/>
          <w:b/>
          <w:bCs/>
        </w:rPr>
        <w:tab/>
      </w:r>
      <w:r w:rsidRPr="00A14A6B">
        <w:rPr>
          <w:rFonts w:ascii="Times New Roman" w:hAnsi="Times New Roman"/>
          <w:b/>
          <w:bCs/>
        </w:rPr>
        <w:tab/>
      </w:r>
      <w:r w:rsidRPr="00A14A6B">
        <w:rPr>
          <w:rFonts w:ascii="Times New Roman" w:hAnsi="Times New Roman"/>
          <w:b/>
          <w:bCs/>
        </w:rPr>
        <w:tab/>
      </w:r>
      <w:r w:rsidRPr="00A14A6B">
        <w:rPr>
          <w:rFonts w:ascii="Times New Roman" w:hAnsi="Times New Roman"/>
          <w:b/>
          <w:bCs/>
        </w:rPr>
        <w:tab/>
        <w:t xml:space="preserve">CONTRE : 0 </w:t>
      </w:r>
      <w:r w:rsidRPr="00A14A6B">
        <w:rPr>
          <w:rFonts w:ascii="Times New Roman" w:hAnsi="Times New Roman"/>
          <w:b/>
          <w:bCs/>
        </w:rPr>
        <w:tab/>
      </w:r>
      <w:r w:rsidRPr="00A14A6B">
        <w:rPr>
          <w:rFonts w:ascii="Times New Roman" w:hAnsi="Times New Roman"/>
          <w:b/>
          <w:bCs/>
        </w:rPr>
        <w:tab/>
      </w:r>
      <w:r w:rsidRPr="00A14A6B">
        <w:rPr>
          <w:rFonts w:ascii="Times New Roman" w:hAnsi="Times New Roman"/>
          <w:b/>
          <w:bCs/>
        </w:rPr>
        <w:tab/>
      </w:r>
      <w:r w:rsidRPr="00A14A6B">
        <w:rPr>
          <w:rFonts w:ascii="Times New Roman" w:hAnsi="Times New Roman"/>
          <w:b/>
          <w:bCs/>
        </w:rPr>
        <w:tab/>
        <w:t xml:space="preserve">ABSTENTION : </w:t>
      </w:r>
      <w:r>
        <w:rPr>
          <w:rFonts w:ascii="Times New Roman" w:hAnsi="Times New Roman"/>
          <w:b/>
          <w:bCs/>
        </w:rPr>
        <w:t>0</w:t>
      </w:r>
    </w:p>
    <w:p w14:paraId="3C82EF93" w14:textId="77777777" w:rsidR="006A2DBA" w:rsidRDefault="006A2DBA" w:rsidP="00273332">
      <w:pPr>
        <w:spacing w:line="240" w:lineRule="auto"/>
      </w:pPr>
    </w:p>
    <w:p w14:paraId="032065C3" w14:textId="77777777" w:rsidR="006A2DBA" w:rsidRPr="006A2DBA" w:rsidRDefault="00A14A6B" w:rsidP="006A2DBA">
      <w:pPr>
        <w:widowControl w:val="0"/>
        <w:autoSpaceDE w:val="0"/>
        <w:autoSpaceDN w:val="0"/>
        <w:adjustRightInd w:val="0"/>
        <w:spacing w:after="0" w:line="276" w:lineRule="auto"/>
        <w:jc w:val="both"/>
        <w:rPr>
          <w:rFonts w:ascii="Times New Roman" w:hAnsi="Times New Roman" w:cs="Times New Roman"/>
          <w:b/>
        </w:rPr>
      </w:pPr>
      <w:r w:rsidRPr="006A2DBA">
        <w:rPr>
          <w:rFonts w:ascii="Times New Roman" w:hAnsi="Times New Roman" w:cs="Times New Roman"/>
          <w:b/>
        </w:rPr>
        <w:t xml:space="preserve">5 - </w:t>
      </w:r>
      <w:r w:rsidR="006A2DBA" w:rsidRPr="006A2DBA">
        <w:rPr>
          <w:rFonts w:ascii="Times New Roman" w:hAnsi="Times New Roman" w:cs="Times New Roman"/>
          <w:b/>
        </w:rPr>
        <w:t>Désignation d’un représentant à la CIA « Commission Intercommunale pour l’Accessibilité » de Roannais Agglo</w:t>
      </w:r>
    </w:p>
    <w:p w14:paraId="35BAA8E8" w14:textId="0CECA68A" w:rsidR="00A14A6B" w:rsidRPr="006A4901" w:rsidRDefault="00A14A6B" w:rsidP="00A14A6B">
      <w:pPr>
        <w:pStyle w:val="Standard"/>
        <w:jc w:val="both"/>
        <w:rPr>
          <w:b/>
          <w:sz w:val="16"/>
          <w:szCs w:val="16"/>
        </w:rPr>
      </w:pPr>
    </w:p>
    <w:p w14:paraId="1C7D7A73" w14:textId="3941E272" w:rsidR="006A2DBA" w:rsidRPr="006A2DBA" w:rsidRDefault="006A2DBA" w:rsidP="006A2DBA">
      <w:pPr>
        <w:jc w:val="both"/>
        <w:rPr>
          <w:rFonts w:ascii="Times New Roman" w:hAnsi="Times New Roman" w:cs="Times New Roman"/>
        </w:rPr>
      </w:pPr>
      <w:r w:rsidRPr="006A2DBA">
        <w:rPr>
          <w:rFonts w:ascii="Times New Roman" w:hAnsi="Times New Roman" w:cs="Times New Roman"/>
        </w:rPr>
        <w:t xml:space="preserve">Madame le Maire rappelle au conseil municipal que la Commission Intercommunale pour l’Accessibilité (CIA) de Roannais Agglomération est composée de représentants des associations de personnes en situation de handicap, des personnes âgées, des acteurs économiques, des organismes partenaires, ainsi que d’un représentant de chacune des communes membres. </w:t>
      </w:r>
    </w:p>
    <w:p w14:paraId="6E186B82" w14:textId="2F98FEEA" w:rsidR="006A2DBA" w:rsidRPr="006A2DBA" w:rsidRDefault="006A2DBA" w:rsidP="006A2DBA">
      <w:pPr>
        <w:jc w:val="both"/>
        <w:rPr>
          <w:rFonts w:ascii="Times New Roman" w:hAnsi="Times New Roman" w:cs="Times New Roman"/>
        </w:rPr>
      </w:pPr>
      <w:r w:rsidRPr="006A2DBA">
        <w:rPr>
          <w:rFonts w:ascii="Times New Roman" w:hAnsi="Times New Roman" w:cs="Times New Roman"/>
        </w:rPr>
        <w:t>Il convient donc de désigner un délégué pour siéger au sein de la Commission Intercommunale pour l’Accessibilité (CIA) de Roannais Agglomération.</w:t>
      </w:r>
    </w:p>
    <w:p w14:paraId="11912B2A" w14:textId="1B782622" w:rsidR="006A2DBA" w:rsidRPr="006A2DBA" w:rsidRDefault="006A2DBA" w:rsidP="006A2DBA">
      <w:pPr>
        <w:jc w:val="both"/>
        <w:rPr>
          <w:rFonts w:ascii="Times New Roman" w:hAnsi="Times New Roman" w:cs="Times New Roman"/>
        </w:rPr>
      </w:pPr>
      <w:r w:rsidRPr="006A2DBA">
        <w:rPr>
          <w:rFonts w:ascii="Times New Roman" w:hAnsi="Times New Roman" w:cs="Times New Roman"/>
        </w:rPr>
        <w:t>Après en avoir délibéré, le conseil municipal, à l’unanimité désigne :</w:t>
      </w:r>
    </w:p>
    <w:p w14:paraId="0931A7DA" w14:textId="77777777" w:rsidR="006A2DBA" w:rsidRPr="006A2DBA" w:rsidRDefault="006A2DBA" w:rsidP="006A2DBA">
      <w:pPr>
        <w:pStyle w:val="Paragraphedeliste"/>
        <w:numPr>
          <w:ilvl w:val="0"/>
          <w:numId w:val="26"/>
        </w:numPr>
        <w:ind w:left="0"/>
        <w:jc w:val="both"/>
        <w:rPr>
          <w:rFonts w:ascii="Times New Roman" w:hAnsi="Times New Roman" w:cs="Times New Roman"/>
        </w:rPr>
      </w:pPr>
      <w:r w:rsidRPr="006A2DBA">
        <w:rPr>
          <w:rFonts w:ascii="Times New Roman" w:hAnsi="Times New Roman" w:cs="Times New Roman"/>
        </w:rPr>
        <w:t>Madame Laure CABERLON pour siéger au sein de la Commission Intercommunale pour l’Accessibilité de Roannais Agglomération</w:t>
      </w:r>
    </w:p>
    <w:p w14:paraId="2B05DCE4" w14:textId="148779CC" w:rsidR="00A14A6B" w:rsidRPr="00075AB2" w:rsidRDefault="006A2DBA" w:rsidP="00075AB2">
      <w:pPr>
        <w:tabs>
          <w:tab w:val="left" w:pos="915"/>
        </w:tabs>
        <w:spacing w:after="0" w:line="276" w:lineRule="auto"/>
        <w:rPr>
          <w:rFonts w:ascii="Times New Roman" w:hAnsi="Times New Roman"/>
          <w:b/>
          <w:bCs/>
        </w:rPr>
      </w:pPr>
      <w:r w:rsidRPr="006A2DBA">
        <w:rPr>
          <w:rFonts w:ascii="Times New Roman" w:hAnsi="Times New Roman"/>
          <w:b/>
          <w:bCs/>
        </w:rPr>
        <w:t>POUR : 13</w:t>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t xml:space="preserve">CONTRE : 0 </w:t>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t>ABSTENTION : 0</w:t>
      </w:r>
    </w:p>
    <w:p w14:paraId="4C5C8E9A" w14:textId="77777777" w:rsidR="00075AB2" w:rsidRDefault="00075AB2" w:rsidP="006A2DBA">
      <w:pPr>
        <w:widowControl w:val="0"/>
        <w:autoSpaceDE w:val="0"/>
        <w:autoSpaceDN w:val="0"/>
        <w:adjustRightInd w:val="0"/>
        <w:spacing w:after="0" w:line="276" w:lineRule="auto"/>
        <w:jc w:val="both"/>
        <w:rPr>
          <w:rFonts w:ascii="Times New Roman" w:hAnsi="Times New Roman"/>
          <w:b/>
          <w:bCs/>
        </w:rPr>
      </w:pPr>
    </w:p>
    <w:p w14:paraId="46816071" w14:textId="2D811703" w:rsidR="006A2DBA" w:rsidRPr="006A2DBA" w:rsidRDefault="00A14A6B" w:rsidP="006A2DBA">
      <w:pPr>
        <w:widowControl w:val="0"/>
        <w:autoSpaceDE w:val="0"/>
        <w:autoSpaceDN w:val="0"/>
        <w:adjustRightInd w:val="0"/>
        <w:spacing w:after="0" w:line="276" w:lineRule="auto"/>
        <w:jc w:val="both"/>
        <w:rPr>
          <w:rFonts w:ascii="Times New Roman" w:hAnsi="Times New Roman"/>
          <w:b/>
          <w:bCs/>
        </w:rPr>
      </w:pPr>
      <w:r w:rsidRPr="006A2DBA">
        <w:rPr>
          <w:rFonts w:ascii="Times New Roman" w:hAnsi="Times New Roman"/>
          <w:b/>
          <w:bCs/>
        </w:rPr>
        <w:t xml:space="preserve">6 – </w:t>
      </w:r>
      <w:r w:rsidR="006A2DBA" w:rsidRPr="006A2DBA">
        <w:rPr>
          <w:rFonts w:ascii="Times New Roman" w:hAnsi="Times New Roman"/>
          <w:b/>
          <w:bCs/>
        </w:rPr>
        <w:t>Désignation d’un représentant titulaire et suppléant à la commission Ressources et aménagement du territoire de Roannais Agglo</w:t>
      </w:r>
    </w:p>
    <w:p w14:paraId="685D33C0" w14:textId="77777777" w:rsidR="006A2DBA" w:rsidRDefault="006A2DBA" w:rsidP="006A2DBA">
      <w:pPr>
        <w:pStyle w:val="Standard"/>
        <w:jc w:val="both"/>
      </w:pPr>
    </w:p>
    <w:p w14:paraId="7EEC0339" w14:textId="380D114B" w:rsidR="006A2DBA" w:rsidRDefault="006A2DBA" w:rsidP="006A2DBA">
      <w:pPr>
        <w:pStyle w:val="Standard"/>
        <w:jc w:val="both"/>
      </w:pPr>
      <w:r>
        <w:t>Madame le Maire informe le Conseil Municipal que suite au conseil communautaire du 18 juin 2026, Roannais Agglomération a procédé à la création d’une commission Ressources et aménagement du territoire chargée des finances, de la commande publique, de l’aménagement de l’espace, de la mutualisation, des services aux communes et solidarités territoriales.</w:t>
      </w:r>
    </w:p>
    <w:p w14:paraId="3F44AF9F" w14:textId="77777777" w:rsidR="006A2DBA" w:rsidRPr="006E1238" w:rsidRDefault="006A2DBA" w:rsidP="006A2DBA">
      <w:pPr>
        <w:pStyle w:val="Standard"/>
        <w:jc w:val="both"/>
        <w:rPr>
          <w:sz w:val="16"/>
          <w:szCs w:val="16"/>
        </w:rPr>
      </w:pPr>
    </w:p>
    <w:p w14:paraId="491241CD" w14:textId="77777777" w:rsidR="006A2DBA" w:rsidRDefault="006A2DBA" w:rsidP="006A2DBA">
      <w:pPr>
        <w:pStyle w:val="Standard"/>
        <w:jc w:val="both"/>
      </w:pPr>
      <w:r>
        <w:t>Elle rappelle que chaque commune est invitée à désigner un représentant titulaire et un représentant suppléant pour cette commission.</w:t>
      </w:r>
    </w:p>
    <w:p w14:paraId="5C73238C" w14:textId="77777777" w:rsidR="006A2DBA" w:rsidRDefault="006A2DBA" w:rsidP="006A2DBA">
      <w:pPr>
        <w:pStyle w:val="Standard"/>
        <w:jc w:val="both"/>
      </w:pPr>
    </w:p>
    <w:p w14:paraId="4827960A" w14:textId="77777777" w:rsidR="006A2DBA" w:rsidRDefault="006A2DBA" w:rsidP="006A2DBA">
      <w:pPr>
        <w:pStyle w:val="Standard"/>
        <w:jc w:val="both"/>
      </w:pPr>
      <w:r>
        <w:t>Après en avoir délibéré le Conseil Municipal à l’unanimité désigne :</w:t>
      </w:r>
    </w:p>
    <w:p w14:paraId="31B3D1DA" w14:textId="77777777" w:rsidR="006A2DBA" w:rsidRPr="006E1238" w:rsidRDefault="006A2DBA" w:rsidP="006A2DBA">
      <w:pPr>
        <w:pStyle w:val="Standard"/>
        <w:jc w:val="both"/>
        <w:rPr>
          <w:sz w:val="16"/>
          <w:szCs w:val="16"/>
        </w:rPr>
      </w:pPr>
    </w:p>
    <w:p w14:paraId="5A867854" w14:textId="77777777" w:rsidR="006A2DBA" w:rsidRDefault="006A2DBA" w:rsidP="006A2DBA">
      <w:pPr>
        <w:pStyle w:val="Standard"/>
        <w:numPr>
          <w:ilvl w:val="0"/>
          <w:numId w:val="27"/>
        </w:numPr>
        <w:ind w:left="0"/>
        <w:jc w:val="both"/>
      </w:pPr>
      <w:r>
        <w:t>Mme ROOBROUCK Maude comme conseillère titulaire à la commission Ressources de Roannais Agglomération</w:t>
      </w:r>
    </w:p>
    <w:p w14:paraId="73C30A13" w14:textId="77777777" w:rsidR="006A2DBA" w:rsidRDefault="006A2DBA" w:rsidP="006A2DBA">
      <w:pPr>
        <w:pStyle w:val="Standard"/>
        <w:jc w:val="both"/>
      </w:pPr>
    </w:p>
    <w:p w14:paraId="1C6679C2" w14:textId="77777777" w:rsidR="006A2DBA" w:rsidRDefault="006A2DBA" w:rsidP="006A2DBA">
      <w:pPr>
        <w:pStyle w:val="Standard"/>
        <w:numPr>
          <w:ilvl w:val="0"/>
          <w:numId w:val="27"/>
        </w:numPr>
        <w:ind w:left="0"/>
        <w:jc w:val="both"/>
      </w:pPr>
      <w:r>
        <w:t>M. COMBY Bruno comme conseiller suppléant à la commission Ressources de Roannais Agglomération</w:t>
      </w:r>
    </w:p>
    <w:p w14:paraId="2259CEE3" w14:textId="77777777" w:rsidR="006A2DBA" w:rsidRPr="006E1238" w:rsidRDefault="006A2DBA" w:rsidP="006A2DBA">
      <w:pPr>
        <w:pStyle w:val="Standard"/>
        <w:jc w:val="both"/>
        <w:rPr>
          <w:sz w:val="16"/>
          <w:szCs w:val="16"/>
        </w:rPr>
      </w:pPr>
    </w:p>
    <w:p w14:paraId="416D2DEB" w14:textId="77777777" w:rsidR="00075AB2" w:rsidRPr="006A2DBA" w:rsidRDefault="00075AB2" w:rsidP="00075AB2">
      <w:pPr>
        <w:tabs>
          <w:tab w:val="left" w:pos="915"/>
        </w:tabs>
        <w:spacing w:after="0" w:line="276" w:lineRule="auto"/>
        <w:rPr>
          <w:rFonts w:ascii="Times New Roman" w:hAnsi="Times New Roman"/>
          <w:b/>
          <w:bCs/>
        </w:rPr>
      </w:pPr>
      <w:r w:rsidRPr="006A2DBA">
        <w:rPr>
          <w:rFonts w:ascii="Times New Roman" w:hAnsi="Times New Roman"/>
          <w:b/>
          <w:bCs/>
        </w:rPr>
        <w:t>POUR : 13</w:t>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t xml:space="preserve">CONTRE : 0 </w:t>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t>ABSTENTION : 0</w:t>
      </w:r>
    </w:p>
    <w:p w14:paraId="2548855F" w14:textId="6C5DB57A" w:rsidR="00A14A6B" w:rsidRDefault="00A14A6B" w:rsidP="00A14A6B">
      <w:pPr>
        <w:widowControl w:val="0"/>
        <w:autoSpaceDE w:val="0"/>
        <w:autoSpaceDN w:val="0"/>
        <w:adjustRightInd w:val="0"/>
        <w:spacing w:after="0" w:line="360" w:lineRule="auto"/>
        <w:rPr>
          <w:rFonts w:ascii="Times New Roman" w:hAnsi="Times New Roman"/>
          <w:b/>
          <w:bCs/>
        </w:rPr>
      </w:pPr>
    </w:p>
    <w:p w14:paraId="7B5A1339" w14:textId="2A9C735A" w:rsidR="00847B2F" w:rsidRPr="00E10374" w:rsidRDefault="00847B2F" w:rsidP="00847B2F">
      <w:pPr>
        <w:widowControl w:val="0"/>
        <w:autoSpaceDE w:val="0"/>
        <w:autoSpaceDN w:val="0"/>
        <w:adjustRightInd w:val="0"/>
        <w:spacing w:after="0" w:line="276" w:lineRule="auto"/>
        <w:jc w:val="both"/>
        <w:rPr>
          <w:rFonts w:ascii="Times New Roman" w:hAnsi="Times New Roman"/>
          <w:b/>
          <w:bCs/>
        </w:rPr>
      </w:pPr>
      <w:r w:rsidRPr="00E10374">
        <w:rPr>
          <w:rFonts w:ascii="Times New Roman" w:hAnsi="Times New Roman"/>
          <w:b/>
          <w:bCs/>
        </w:rPr>
        <w:t>7- Désignation d’un représentant titulaire et suppléant à la commission Attractivité du territoire de Roannais Agglo</w:t>
      </w:r>
    </w:p>
    <w:p w14:paraId="39915DF1" w14:textId="77777777" w:rsidR="00847B2F" w:rsidRPr="00E10374" w:rsidRDefault="00847B2F" w:rsidP="00847B2F">
      <w:pPr>
        <w:widowControl w:val="0"/>
        <w:autoSpaceDE w:val="0"/>
        <w:autoSpaceDN w:val="0"/>
        <w:adjustRightInd w:val="0"/>
        <w:spacing w:after="0" w:line="276" w:lineRule="auto"/>
        <w:jc w:val="both"/>
        <w:rPr>
          <w:rFonts w:ascii="Times New Roman" w:hAnsi="Times New Roman"/>
          <w:b/>
          <w:bCs/>
        </w:rPr>
      </w:pPr>
    </w:p>
    <w:p w14:paraId="22AB56EE" w14:textId="77777777" w:rsidR="00847B2F" w:rsidRPr="00E10374" w:rsidRDefault="00847B2F" w:rsidP="00847B2F">
      <w:pPr>
        <w:pStyle w:val="Standard"/>
        <w:jc w:val="both"/>
      </w:pPr>
      <w:r w:rsidRPr="00E10374">
        <w:t>Madame le Maire informe le Conseil Municipal que suite au conseil communautaire du 18 juin 2026, Roannais Agglomération à procéder à la création d’une commission Attractivité du territoire chargée de la culture, l’évènementiel, le tourisme, le sport et les équipements structurants.</w:t>
      </w:r>
    </w:p>
    <w:p w14:paraId="22329AAA" w14:textId="77777777" w:rsidR="00847B2F" w:rsidRPr="00E10374" w:rsidRDefault="00847B2F" w:rsidP="00847B2F">
      <w:pPr>
        <w:pStyle w:val="Standard"/>
        <w:jc w:val="both"/>
      </w:pPr>
    </w:p>
    <w:p w14:paraId="0A643A10" w14:textId="77777777" w:rsidR="00847B2F" w:rsidRPr="00E10374" w:rsidRDefault="00847B2F" w:rsidP="00847B2F">
      <w:pPr>
        <w:pStyle w:val="Standard"/>
        <w:jc w:val="both"/>
      </w:pPr>
      <w:r w:rsidRPr="00E10374">
        <w:t>Elle rappelle que chaque commune est invitée à désigner un représentant titulaire et un représentant suppléant pour cette commission.</w:t>
      </w:r>
    </w:p>
    <w:p w14:paraId="4214242C" w14:textId="77777777" w:rsidR="00847B2F" w:rsidRPr="00E10374" w:rsidRDefault="00847B2F" w:rsidP="00847B2F">
      <w:pPr>
        <w:pStyle w:val="Standard"/>
        <w:jc w:val="both"/>
      </w:pPr>
    </w:p>
    <w:p w14:paraId="19BC73D8" w14:textId="77777777" w:rsidR="00847B2F" w:rsidRPr="00E10374" w:rsidRDefault="00847B2F" w:rsidP="00847B2F">
      <w:pPr>
        <w:pStyle w:val="Standard"/>
        <w:jc w:val="both"/>
      </w:pPr>
      <w:r w:rsidRPr="00E10374">
        <w:t>Après en avoir délibéré le Conseil Municipal à désigne à l’unanimité :</w:t>
      </w:r>
    </w:p>
    <w:p w14:paraId="6DB4E05C" w14:textId="77777777" w:rsidR="00847B2F" w:rsidRPr="00E10374" w:rsidRDefault="00847B2F" w:rsidP="00847B2F">
      <w:pPr>
        <w:pStyle w:val="Standard"/>
        <w:jc w:val="both"/>
      </w:pPr>
    </w:p>
    <w:p w14:paraId="4F1020C8" w14:textId="77777777" w:rsidR="00847B2F" w:rsidRPr="00E10374" w:rsidRDefault="00847B2F" w:rsidP="00847B2F">
      <w:pPr>
        <w:pStyle w:val="Standard"/>
        <w:numPr>
          <w:ilvl w:val="0"/>
          <w:numId w:val="27"/>
        </w:numPr>
        <w:ind w:left="0"/>
        <w:jc w:val="both"/>
      </w:pPr>
      <w:r w:rsidRPr="00E10374">
        <w:t xml:space="preserve">Monsieur LAPANDERY Lucas comme conseiller titulaire à la commission </w:t>
      </w:r>
      <w:r w:rsidRPr="00E10374">
        <w:rPr>
          <w:bCs/>
        </w:rPr>
        <w:t xml:space="preserve">Attractivité du territoire </w:t>
      </w:r>
      <w:r w:rsidRPr="00E10374">
        <w:t>de Roannais Agglomération</w:t>
      </w:r>
    </w:p>
    <w:p w14:paraId="38C68022" w14:textId="77777777" w:rsidR="00847B2F" w:rsidRPr="00E10374" w:rsidRDefault="00847B2F" w:rsidP="00847B2F">
      <w:pPr>
        <w:pStyle w:val="Standard"/>
        <w:jc w:val="both"/>
      </w:pPr>
    </w:p>
    <w:p w14:paraId="322E6C46" w14:textId="77777777" w:rsidR="00847B2F" w:rsidRPr="00E10374" w:rsidRDefault="00847B2F" w:rsidP="00847B2F">
      <w:pPr>
        <w:pStyle w:val="Standard"/>
        <w:numPr>
          <w:ilvl w:val="0"/>
          <w:numId w:val="27"/>
        </w:numPr>
        <w:ind w:left="0"/>
        <w:jc w:val="both"/>
      </w:pPr>
      <w:r w:rsidRPr="00E10374">
        <w:t xml:space="preserve">M. MOREL Claude comme conseiller suppléant à la commission </w:t>
      </w:r>
      <w:r w:rsidRPr="00E10374">
        <w:rPr>
          <w:bCs/>
        </w:rPr>
        <w:t xml:space="preserve">Attractivité du territoire </w:t>
      </w:r>
      <w:r w:rsidRPr="00E10374">
        <w:t>de Roannais Agglomération</w:t>
      </w:r>
    </w:p>
    <w:p w14:paraId="39FC7DB1" w14:textId="77777777" w:rsidR="00847B2F" w:rsidRPr="00E10374" w:rsidRDefault="00847B2F" w:rsidP="00847B2F">
      <w:pPr>
        <w:tabs>
          <w:tab w:val="decimal" w:pos="8505"/>
          <w:tab w:val="decimal" w:pos="10206"/>
        </w:tabs>
        <w:autoSpaceDE w:val="0"/>
        <w:autoSpaceDN w:val="0"/>
        <w:adjustRightInd w:val="0"/>
        <w:spacing w:after="0"/>
        <w:jc w:val="both"/>
        <w:rPr>
          <w:rFonts w:ascii="Times New Roman" w:hAnsi="Times New Roman"/>
        </w:rPr>
      </w:pPr>
    </w:p>
    <w:p w14:paraId="7F13D000" w14:textId="77777777" w:rsidR="00847B2F" w:rsidRPr="00E10374" w:rsidRDefault="00847B2F" w:rsidP="00847B2F">
      <w:pPr>
        <w:tabs>
          <w:tab w:val="left" w:pos="915"/>
        </w:tabs>
        <w:spacing w:after="0" w:line="276" w:lineRule="auto"/>
        <w:rPr>
          <w:rFonts w:ascii="Times New Roman" w:hAnsi="Times New Roman"/>
          <w:b/>
          <w:bCs/>
        </w:rPr>
      </w:pPr>
      <w:r w:rsidRPr="00E10374">
        <w:rPr>
          <w:rFonts w:ascii="Times New Roman" w:hAnsi="Times New Roman"/>
          <w:b/>
          <w:bCs/>
        </w:rPr>
        <w:t>POUR : 13</w:t>
      </w:r>
      <w:r w:rsidRPr="00E10374">
        <w:rPr>
          <w:rFonts w:ascii="Times New Roman" w:hAnsi="Times New Roman"/>
          <w:b/>
          <w:bCs/>
        </w:rPr>
        <w:tab/>
      </w:r>
      <w:r w:rsidRPr="00E10374">
        <w:rPr>
          <w:rFonts w:ascii="Times New Roman" w:hAnsi="Times New Roman"/>
          <w:b/>
          <w:bCs/>
        </w:rPr>
        <w:tab/>
      </w:r>
      <w:r w:rsidRPr="00E10374">
        <w:rPr>
          <w:rFonts w:ascii="Times New Roman" w:hAnsi="Times New Roman"/>
          <w:b/>
          <w:bCs/>
        </w:rPr>
        <w:tab/>
      </w:r>
      <w:r w:rsidRPr="00E10374">
        <w:rPr>
          <w:rFonts w:ascii="Times New Roman" w:hAnsi="Times New Roman"/>
          <w:b/>
          <w:bCs/>
        </w:rPr>
        <w:tab/>
        <w:t xml:space="preserve">CONTRE : 0 </w:t>
      </w:r>
      <w:r w:rsidRPr="00E10374">
        <w:rPr>
          <w:rFonts w:ascii="Times New Roman" w:hAnsi="Times New Roman"/>
          <w:b/>
          <w:bCs/>
        </w:rPr>
        <w:tab/>
      </w:r>
      <w:r w:rsidRPr="00E10374">
        <w:rPr>
          <w:rFonts w:ascii="Times New Roman" w:hAnsi="Times New Roman"/>
          <w:b/>
          <w:bCs/>
        </w:rPr>
        <w:tab/>
      </w:r>
      <w:r w:rsidRPr="00E10374">
        <w:rPr>
          <w:rFonts w:ascii="Times New Roman" w:hAnsi="Times New Roman"/>
          <w:b/>
          <w:bCs/>
        </w:rPr>
        <w:tab/>
      </w:r>
      <w:r w:rsidRPr="00E10374">
        <w:rPr>
          <w:rFonts w:ascii="Times New Roman" w:hAnsi="Times New Roman"/>
          <w:b/>
          <w:bCs/>
        </w:rPr>
        <w:tab/>
        <w:t>ABSTENTION : 0</w:t>
      </w:r>
    </w:p>
    <w:p w14:paraId="4C80AA58" w14:textId="77777777" w:rsidR="00847B2F" w:rsidRPr="00E10374" w:rsidRDefault="00847B2F" w:rsidP="00847B2F">
      <w:pPr>
        <w:tabs>
          <w:tab w:val="decimal" w:pos="8505"/>
          <w:tab w:val="decimal" w:pos="10206"/>
        </w:tabs>
        <w:autoSpaceDE w:val="0"/>
        <w:autoSpaceDN w:val="0"/>
        <w:adjustRightInd w:val="0"/>
        <w:jc w:val="both"/>
        <w:rPr>
          <w:rFonts w:ascii="Times New Roman" w:hAnsi="Times New Roman"/>
        </w:rPr>
      </w:pPr>
    </w:p>
    <w:p w14:paraId="416EDF19" w14:textId="6C1914D4" w:rsidR="00847B2F" w:rsidRPr="00E10374" w:rsidRDefault="00847B2F" w:rsidP="00847B2F">
      <w:pPr>
        <w:widowControl w:val="0"/>
        <w:autoSpaceDE w:val="0"/>
        <w:autoSpaceDN w:val="0"/>
        <w:adjustRightInd w:val="0"/>
        <w:spacing w:after="0" w:line="276" w:lineRule="auto"/>
        <w:jc w:val="both"/>
        <w:rPr>
          <w:rFonts w:ascii="Times New Roman" w:hAnsi="Times New Roman"/>
          <w:b/>
          <w:bCs/>
        </w:rPr>
      </w:pPr>
      <w:r w:rsidRPr="00E10374">
        <w:rPr>
          <w:rFonts w:ascii="Times New Roman" w:hAnsi="Times New Roman"/>
          <w:b/>
          <w:bCs/>
        </w:rPr>
        <w:t>8- Désignation d’un représentant titulaire et suppléant à la commission Développement territorial de Roannais Agglo</w:t>
      </w:r>
    </w:p>
    <w:p w14:paraId="6BDB1FD1" w14:textId="77777777" w:rsidR="00847B2F" w:rsidRPr="00E10374" w:rsidRDefault="00847B2F" w:rsidP="00847B2F">
      <w:pPr>
        <w:pStyle w:val="Standard"/>
        <w:jc w:val="both"/>
      </w:pPr>
    </w:p>
    <w:p w14:paraId="2B98B9EE" w14:textId="4369C8FD" w:rsidR="00847B2F" w:rsidRPr="00E10374" w:rsidRDefault="00847B2F" w:rsidP="00847B2F">
      <w:pPr>
        <w:pStyle w:val="Standard"/>
        <w:jc w:val="both"/>
      </w:pPr>
      <w:r w:rsidRPr="00E10374">
        <w:t>Madame le Maire informe le Conseil Municipal que suite au conseil communautaire du 18 juin 2026, Roannais Agglomération à procéder à la création d’une commission Développement territorial chargée du développement économique, de la cohésion sociale, de la santé, de l’habitat et enfance-jeunesse.</w:t>
      </w:r>
    </w:p>
    <w:p w14:paraId="1D21AC57" w14:textId="77777777" w:rsidR="00847B2F" w:rsidRPr="00E10374" w:rsidRDefault="00847B2F" w:rsidP="00847B2F">
      <w:pPr>
        <w:pStyle w:val="Standard"/>
        <w:jc w:val="both"/>
      </w:pPr>
      <w:r w:rsidRPr="00E10374">
        <w:t>Elle rappelle que chaque commune est invitée à désigner un représentant titulaire et un représentant suppléant pour cette commission.</w:t>
      </w:r>
    </w:p>
    <w:p w14:paraId="2FDD4705" w14:textId="77777777" w:rsidR="00847B2F" w:rsidRPr="00E10374" w:rsidRDefault="00847B2F" w:rsidP="00847B2F">
      <w:pPr>
        <w:pStyle w:val="Standard"/>
        <w:jc w:val="both"/>
      </w:pPr>
    </w:p>
    <w:p w14:paraId="56FA543F" w14:textId="77777777" w:rsidR="00847B2F" w:rsidRPr="00E10374" w:rsidRDefault="00847B2F" w:rsidP="00847B2F">
      <w:pPr>
        <w:pStyle w:val="Standard"/>
        <w:jc w:val="both"/>
      </w:pPr>
      <w:r w:rsidRPr="00E10374">
        <w:t>Après en avoir délibéré le Conseil Municipal à l’unanimité désigne :</w:t>
      </w:r>
    </w:p>
    <w:p w14:paraId="5C7ECF06" w14:textId="77777777" w:rsidR="00847B2F" w:rsidRPr="00E10374" w:rsidRDefault="00847B2F" w:rsidP="00847B2F">
      <w:pPr>
        <w:pStyle w:val="Standard"/>
        <w:jc w:val="both"/>
      </w:pPr>
    </w:p>
    <w:p w14:paraId="07D906BB" w14:textId="77777777" w:rsidR="00847B2F" w:rsidRPr="00E10374" w:rsidRDefault="00847B2F" w:rsidP="00847B2F">
      <w:pPr>
        <w:pStyle w:val="Standard"/>
        <w:numPr>
          <w:ilvl w:val="0"/>
          <w:numId w:val="27"/>
        </w:numPr>
        <w:ind w:left="0"/>
        <w:jc w:val="both"/>
      </w:pPr>
      <w:r w:rsidRPr="00E10374">
        <w:t xml:space="preserve">M. CHRISTIAENS Nicolas comme conseiller titulaire à la commission </w:t>
      </w:r>
      <w:r w:rsidRPr="00E10374">
        <w:rPr>
          <w:bCs/>
        </w:rPr>
        <w:t xml:space="preserve">Développement territorial </w:t>
      </w:r>
      <w:r w:rsidRPr="00E10374">
        <w:t>de Roannais Agglomération</w:t>
      </w:r>
    </w:p>
    <w:p w14:paraId="2BE3D67A" w14:textId="77777777" w:rsidR="00847B2F" w:rsidRPr="00E10374" w:rsidRDefault="00847B2F" w:rsidP="00847B2F">
      <w:pPr>
        <w:pStyle w:val="Standard"/>
        <w:jc w:val="both"/>
      </w:pPr>
    </w:p>
    <w:p w14:paraId="67CB4806" w14:textId="7FDF3150" w:rsidR="00847B2F" w:rsidRPr="00847B2F" w:rsidRDefault="00847B2F" w:rsidP="00847B2F">
      <w:pPr>
        <w:pStyle w:val="Standard"/>
        <w:numPr>
          <w:ilvl w:val="0"/>
          <w:numId w:val="27"/>
        </w:numPr>
        <w:ind w:left="0"/>
        <w:jc w:val="both"/>
      </w:pPr>
      <w:r>
        <w:t xml:space="preserve">Mme ROUGEYRON Anne-Sophie comme conseillère suppléante à la commission </w:t>
      </w:r>
      <w:r>
        <w:rPr>
          <w:bCs/>
        </w:rPr>
        <w:t>Développement territorial</w:t>
      </w:r>
      <w:r w:rsidRPr="00CF28D6">
        <w:rPr>
          <w:bCs/>
        </w:rPr>
        <w:t xml:space="preserve"> </w:t>
      </w:r>
      <w:r>
        <w:t>de Roannais Agglomération</w:t>
      </w:r>
    </w:p>
    <w:p w14:paraId="632F3AF3" w14:textId="77777777" w:rsidR="00847B2F" w:rsidRDefault="00847B2F" w:rsidP="00847B2F">
      <w:pPr>
        <w:tabs>
          <w:tab w:val="left" w:pos="915"/>
        </w:tabs>
        <w:spacing w:after="0" w:line="276" w:lineRule="auto"/>
        <w:rPr>
          <w:rFonts w:ascii="Times New Roman" w:hAnsi="Times New Roman"/>
          <w:b/>
          <w:bCs/>
        </w:rPr>
      </w:pPr>
    </w:p>
    <w:p w14:paraId="45CBB8B5" w14:textId="3073BD3B" w:rsidR="00847B2F" w:rsidRPr="006A2DBA" w:rsidRDefault="00847B2F" w:rsidP="00847B2F">
      <w:pPr>
        <w:tabs>
          <w:tab w:val="left" w:pos="915"/>
        </w:tabs>
        <w:spacing w:after="0" w:line="276" w:lineRule="auto"/>
        <w:rPr>
          <w:rFonts w:ascii="Times New Roman" w:hAnsi="Times New Roman"/>
          <w:b/>
          <w:bCs/>
        </w:rPr>
      </w:pPr>
      <w:r w:rsidRPr="006A2DBA">
        <w:rPr>
          <w:rFonts w:ascii="Times New Roman" w:hAnsi="Times New Roman"/>
          <w:b/>
          <w:bCs/>
        </w:rPr>
        <w:t>POUR : 13</w:t>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t xml:space="preserve">CONTRE : 0 </w:t>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t>ABSTENTION : 0</w:t>
      </w:r>
    </w:p>
    <w:p w14:paraId="5A45E0BE" w14:textId="77777777" w:rsidR="00847B2F" w:rsidRDefault="00847B2F" w:rsidP="00847B2F">
      <w:pPr>
        <w:tabs>
          <w:tab w:val="decimal" w:pos="8505"/>
          <w:tab w:val="decimal" w:pos="10206"/>
        </w:tabs>
        <w:autoSpaceDE w:val="0"/>
        <w:autoSpaceDN w:val="0"/>
        <w:adjustRightInd w:val="0"/>
        <w:jc w:val="both"/>
        <w:rPr>
          <w:rFonts w:ascii="Times New Roman" w:hAnsi="Times New Roman"/>
          <w:sz w:val="22"/>
          <w:szCs w:val="22"/>
        </w:rPr>
      </w:pPr>
    </w:p>
    <w:p w14:paraId="11B7BA37" w14:textId="1727E5C0" w:rsidR="00847B2F" w:rsidRDefault="00847B2F" w:rsidP="00847B2F">
      <w:pPr>
        <w:widowControl w:val="0"/>
        <w:autoSpaceDE w:val="0"/>
        <w:autoSpaceDN w:val="0"/>
        <w:adjustRightInd w:val="0"/>
        <w:spacing w:after="0" w:line="276" w:lineRule="auto"/>
        <w:jc w:val="both"/>
        <w:rPr>
          <w:rFonts w:ascii="Times New Roman" w:hAnsi="Times New Roman"/>
          <w:b/>
          <w:bCs/>
        </w:rPr>
      </w:pPr>
      <w:r w:rsidRPr="00847B2F">
        <w:rPr>
          <w:rFonts w:ascii="Times New Roman" w:hAnsi="Times New Roman"/>
          <w:b/>
          <w:bCs/>
        </w:rPr>
        <w:t>9- Désignation d’un représentant titulaire et suppléant à la commission Transition écologique cadre de vie et mobilité</w:t>
      </w:r>
    </w:p>
    <w:p w14:paraId="1E74C543" w14:textId="77777777" w:rsidR="00847B2F" w:rsidRPr="00847B2F" w:rsidRDefault="00847B2F" w:rsidP="00847B2F">
      <w:pPr>
        <w:widowControl w:val="0"/>
        <w:autoSpaceDE w:val="0"/>
        <w:autoSpaceDN w:val="0"/>
        <w:adjustRightInd w:val="0"/>
        <w:spacing w:after="0" w:line="276" w:lineRule="auto"/>
        <w:jc w:val="both"/>
        <w:rPr>
          <w:rFonts w:ascii="Times New Roman" w:hAnsi="Times New Roman"/>
          <w:b/>
          <w:bCs/>
        </w:rPr>
      </w:pPr>
    </w:p>
    <w:p w14:paraId="5105913F" w14:textId="77777777" w:rsidR="00847B2F" w:rsidRDefault="00847B2F" w:rsidP="00847B2F">
      <w:pPr>
        <w:pStyle w:val="Standard"/>
        <w:jc w:val="both"/>
      </w:pPr>
      <w:r>
        <w:t xml:space="preserve">Madame le Maire informe le Conseil Municipal que suite au conseil communautaire du 18 juin 2026, Roannais Agglomération à procéder à la création d’une commission </w:t>
      </w:r>
      <w:r>
        <w:rPr>
          <w:bCs/>
        </w:rPr>
        <w:t>Transition écologique, Cadre de vie et Mobilité</w:t>
      </w:r>
      <w:r>
        <w:t xml:space="preserve"> chargée des mobilités, gestion des déchets, environnement, transition énergétique, adaptation climatique et cadre de vie.</w:t>
      </w:r>
    </w:p>
    <w:p w14:paraId="5DA20789" w14:textId="77777777" w:rsidR="00847B2F" w:rsidRDefault="00847B2F" w:rsidP="00847B2F">
      <w:pPr>
        <w:pStyle w:val="Standard"/>
        <w:jc w:val="both"/>
      </w:pPr>
    </w:p>
    <w:p w14:paraId="2C07F0F5" w14:textId="77777777" w:rsidR="00847B2F" w:rsidRDefault="00847B2F" w:rsidP="00847B2F">
      <w:pPr>
        <w:pStyle w:val="Standard"/>
        <w:jc w:val="both"/>
      </w:pPr>
      <w:r>
        <w:t>Elle rappelle que chaque commune est invitée à désigner un représentant titulaire et un représentant suppléant pour cette commission.</w:t>
      </w:r>
    </w:p>
    <w:p w14:paraId="47B3A6D8" w14:textId="77777777" w:rsidR="00847B2F" w:rsidRDefault="00847B2F" w:rsidP="00847B2F">
      <w:pPr>
        <w:pStyle w:val="Standard"/>
        <w:jc w:val="both"/>
      </w:pPr>
    </w:p>
    <w:p w14:paraId="52147D04" w14:textId="77777777" w:rsidR="00847B2F" w:rsidRDefault="00847B2F" w:rsidP="00847B2F">
      <w:pPr>
        <w:pStyle w:val="Standard"/>
        <w:jc w:val="both"/>
      </w:pPr>
      <w:r>
        <w:t>Après en avoir délibéré le Conseil Municipal à l’unanimité désigne :</w:t>
      </w:r>
    </w:p>
    <w:p w14:paraId="770CE668" w14:textId="77777777" w:rsidR="00847B2F" w:rsidRDefault="00847B2F" w:rsidP="00847B2F">
      <w:pPr>
        <w:pStyle w:val="Standard"/>
        <w:jc w:val="both"/>
      </w:pPr>
    </w:p>
    <w:p w14:paraId="44F00975" w14:textId="77777777" w:rsidR="00847B2F" w:rsidRDefault="00847B2F" w:rsidP="00847B2F">
      <w:pPr>
        <w:pStyle w:val="Standard"/>
        <w:numPr>
          <w:ilvl w:val="0"/>
          <w:numId w:val="27"/>
        </w:numPr>
        <w:ind w:left="0"/>
        <w:jc w:val="both"/>
      </w:pPr>
      <w:r>
        <w:t xml:space="preserve">Mme RIVIER Pauline comme conseillère titulaire à la commission </w:t>
      </w:r>
      <w:r>
        <w:rPr>
          <w:bCs/>
        </w:rPr>
        <w:t>Transition écologique, Cadre de vie et Mobilité</w:t>
      </w:r>
      <w:r w:rsidRPr="00CF28D6">
        <w:rPr>
          <w:bCs/>
        </w:rPr>
        <w:t xml:space="preserve"> </w:t>
      </w:r>
      <w:r>
        <w:t>de Roannais Agglomération</w:t>
      </w:r>
    </w:p>
    <w:p w14:paraId="47A7BA13" w14:textId="77777777" w:rsidR="00847B2F" w:rsidRDefault="00847B2F" w:rsidP="00847B2F">
      <w:pPr>
        <w:pStyle w:val="Standard"/>
        <w:jc w:val="both"/>
      </w:pPr>
    </w:p>
    <w:p w14:paraId="089A4C50" w14:textId="77777777" w:rsidR="00847B2F" w:rsidRDefault="00847B2F" w:rsidP="00847B2F">
      <w:pPr>
        <w:pStyle w:val="Standard"/>
        <w:numPr>
          <w:ilvl w:val="0"/>
          <w:numId w:val="27"/>
        </w:numPr>
        <w:ind w:left="0"/>
        <w:jc w:val="both"/>
      </w:pPr>
      <w:r>
        <w:t xml:space="preserve">M. DESGUIS Benoit comme conseiller suppléant à la commission </w:t>
      </w:r>
      <w:r>
        <w:rPr>
          <w:bCs/>
        </w:rPr>
        <w:t>Transition écologique, Cadre de vie et Mobilité</w:t>
      </w:r>
      <w:r w:rsidRPr="00CF28D6">
        <w:rPr>
          <w:bCs/>
        </w:rPr>
        <w:t xml:space="preserve"> </w:t>
      </w:r>
      <w:r>
        <w:t>de Roannais Agglomération</w:t>
      </w:r>
    </w:p>
    <w:p w14:paraId="226E51A3" w14:textId="77777777" w:rsidR="00847B2F" w:rsidRDefault="00847B2F" w:rsidP="00847B2F">
      <w:pPr>
        <w:tabs>
          <w:tab w:val="decimal" w:pos="8505"/>
          <w:tab w:val="decimal" w:pos="10206"/>
        </w:tabs>
        <w:autoSpaceDE w:val="0"/>
        <w:autoSpaceDN w:val="0"/>
        <w:adjustRightInd w:val="0"/>
        <w:jc w:val="both"/>
        <w:rPr>
          <w:rFonts w:ascii="Times New Roman" w:hAnsi="Times New Roman"/>
          <w:sz w:val="22"/>
          <w:szCs w:val="22"/>
        </w:rPr>
      </w:pPr>
    </w:p>
    <w:p w14:paraId="73BF4416" w14:textId="77777777" w:rsidR="00847B2F" w:rsidRPr="006A2DBA" w:rsidRDefault="00847B2F" w:rsidP="00847B2F">
      <w:pPr>
        <w:tabs>
          <w:tab w:val="left" w:pos="915"/>
        </w:tabs>
        <w:spacing w:after="0" w:line="276" w:lineRule="auto"/>
        <w:rPr>
          <w:rFonts w:ascii="Times New Roman" w:hAnsi="Times New Roman"/>
          <w:b/>
          <w:bCs/>
        </w:rPr>
      </w:pPr>
      <w:r w:rsidRPr="006A2DBA">
        <w:rPr>
          <w:rFonts w:ascii="Times New Roman" w:hAnsi="Times New Roman"/>
          <w:b/>
          <w:bCs/>
        </w:rPr>
        <w:t>POUR : 13</w:t>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t xml:space="preserve">CONTRE : 0 </w:t>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r>
      <w:r w:rsidRPr="006A2DBA">
        <w:rPr>
          <w:rFonts w:ascii="Times New Roman" w:hAnsi="Times New Roman"/>
          <w:b/>
          <w:bCs/>
        </w:rPr>
        <w:tab/>
        <w:t>ABSTENTION : 0</w:t>
      </w:r>
    </w:p>
    <w:p w14:paraId="120FB79A" w14:textId="77777777" w:rsidR="00847B2F" w:rsidRDefault="00847B2F" w:rsidP="00D1513C">
      <w:pPr>
        <w:tabs>
          <w:tab w:val="decimal" w:pos="8505"/>
          <w:tab w:val="decimal" w:pos="10206"/>
        </w:tabs>
        <w:autoSpaceDE w:val="0"/>
        <w:autoSpaceDN w:val="0"/>
        <w:adjustRightInd w:val="0"/>
        <w:spacing w:after="0"/>
        <w:jc w:val="both"/>
        <w:rPr>
          <w:rFonts w:ascii="Times New Roman" w:hAnsi="Times New Roman"/>
          <w:sz w:val="22"/>
          <w:szCs w:val="22"/>
        </w:rPr>
      </w:pPr>
    </w:p>
    <w:p w14:paraId="6C4EF7E4" w14:textId="77777777" w:rsidR="00D1513C" w:rsidRPr="00D1513C" w:rsidRDefault="00D1513C" w:rsidP="00D1513C">
      <w:pPr>
        <w:widowControl w:val="0"/>
        <w:autoSpaceDE w:val="0"/>
        <w:autoSpaceDN w:val="0"/>
        <w:adjustRightInd w:val="0"/>
        <w:spacing w:after="0" w:line="240" w:lineRule="auto"/>
        <w:jc w:val="both"/>
        <w:rPr>
          <w:rFonts w:ascii="Times New Roman" w:hAnsi="Times New Roman"/>
          <w:b/>
          <w:bCs/>
        </w:rPr>
      </w:pPr>
      <w:r w:rsidRPr="00D1513C">
        <w:rPr>
          <w:rFonts w:ascii="Times New Roman" w:hAnsi="Times New Roman"/>
          <w:b/>
          <w:bCs/>
        </w:rPr>
        <w:t>10- Questions diverses</w:t>
      </w:r>
    </w:p>
    <w:p w14:paraId="14DDC43F" w14:textId="77777777" w:rsidR="00D1513C" w:rsidRDefault="00D1513C" w:rsidP="00D1513C">
      <w:pPr>
        <w:tabs>
          <w:tab w:val="decimal" w:pos="8505"/>
          <w:tab w:val="decimal" w:pos="10206"/>
        </w:tabs>
        <w:autoSpaceDE w:val="0"/>
        <w:autoSpaceDN w:val="0"/>
        <w:adjustRightInd w:val="0"/>
        <w:spacing w:after="0" w:line="240" w:lineRule="auto"/>
        <w:jc w:val="both"/>
        <w:rPr>
          <w:rFonts w:ascii="Times New Roman" w:hAnsi="Times New Roman"/>
          <w:sz w:val="22"/>
          <w:szCs w:val="22"/>
        </w:rPr>
      </w:pPr>
    </w:p>
    <w:p w14:paraId="1E1AE882" w14:textId="50EAB30B" w:rsidR="00D1513C" w:rsidRPr="00D1513C" w:rsidRDefault="00D1513C" w:rsidP="00D1513C">
      <w:pPr>
        <w:tabs>
          <w:tab w:val="decimal" w:pos="8505"/>
          <w:tab w:val="decimal" w:pos="10206"/>
        </w:tabs>
        <w:autoSpaceDE w:val="0"/>
        <w:autoSpaceDN w:val="0"/>
        <w:adjustRightInd w:val="0"/>
        <w:spacing w:after="0" w:line="240" w:lineRule="auto"/>
        <w:jc w:val="both"/>
        <w:rPr>
          <w:rFonts w:ascii="Times New Roman" w:hAnsi="Times New Roman"/>
        </w:rPr>
      </w:pPr>
      <w:r w:rsidRPr="00D1513C">
        <w:rPr>
          <w:rFonts w:ascii="Times New Roman" w:hAnsi="Times New Roman"/>
        </w:rPr>
        <w:t>Le planning des prochaines réunions d</w:t>
      </w:r>
      <w:r w:rsidR="00E10374">
        <w:rPr>
          <w:rFonts w:ascii="Times New Roman" w:hAnsi="Times New Roman"/>
        </w:rPr>
        <w:t>u</w:t>
      </w:r>
      <w:r w:rsidRPr="00D1513C">
        <w:rPr>
          <w:rFonts w:ascii="Times New Roman" w:hAnsi="Times New Roman"/>
        </w:rPr>
        <w:t xml:space="preserve"> conseil</w:t>
      </w:r>
      <w:r w:rsidR="00E10374">
        <w:rPr>
          <w:rFonts w:ascii="Times New Roman" w:hAnsi="Times New Roman"/>
        </w:rPr>
        <w:t xml:space="preserve"> municipal</w:t>
      </w:r>
      <w:r w:rsidRPr="00D1513C">
        <w:rPr>
          <w:rFonts w:ascii="Times New Roman" w:hAnsi="Times New Roman"/>
        </w:rPr>
        <w:t xml:space="preserve"> a été fixé pour le dernier trimestre 2026 :</w:t>
      </w:r>
    </w:p>
    <w:p w14:paraId="1070A48B" w14:textId="2D6BA66D" w:rsidR="00D1513C" w:rsidRPr="00D1513C" w:rsidRDefault="00D1513C" w:rsidP="00D1513C">
      <w:pPr>
        <w:pStyle w:val="Paragraphedeliste"/>
        <w:numPr>
          <w:ilvl w:val="0"/>
          <w:numId w:val="28"/>
        </w:numPr>
        <w:tabs>
          <w:tab w:val="decimal" w:pos="8505"/>
          <w:tab w:val="decimal" w:pos="10206"/>
        </w:tabs>
        <w:autoSpaceDE w:val="0"/>
        <w:autoSpaceDN w:val="0"/>
        <w:adjustRightInd w:val="0"/>
        <w:spacing w:after="0" w:line="240" w:lineRule="auto"/>
        <w:jc w:val="both"/>
        <w:rPr>
          <w:rFonts w:ascii="Times New Roman" w:hAnsi="Times New Roman"/>
        </w:rPr>
      </w:pPr>
      <w:r w:rsidRPr="00D1513C">
        <w:rPr>
          <w:rFonts w:ascii="Times New Roman" w:hAnsi="Times New Roman"/>
        </w:rPr>
        <w:t>Le mardi 6 octobre 2026 à 18h30</w:t>
      </w:r>
    </w:p>
    <w:p w14:paraId="45AB5009" w14:textId="4D4EFB7B" w:rsidR="00D1513C" w:rsidRPr="00D1513C" w:rsidRDefault="00D1513C" w:rsidP="00D1513C">
      <w:pPr>
        <w:pStyle w:val="Paragraphedeliste"/>
        <w:numPr>
          <w:ilvl w:val="0"/>
          <w:numId w:val="28"/>
        </w:numPr>
        <w:tabs>
          <w:tab w:val="decimal" w:pos="8505"/>
          <w:tab w:val="decimal" w:pos="10206"/>
        </w:tabs>
        <w:autoSpaceDE w:val="0"/>
        <w:autoSpaceDN w:val="0"/>
        <w:adjustRightInd w:val="0"/>
        <w:spacing w:after="0" w:line="240" w:lineRule="auto"/>
        <w:jc w:val="both"/>
        <w:rPr>
          <w:rFonts w:ascii="Times New Roman" w:hAnsi="Times New Roman"/>
        </w:rPr>
      </w:pPr>
      <w:r w:rsidRPr="00D1513C">
        <w:rPr>
          <w:rFonts w:ascii="Times New Roman" w:hAnsi="Times New Roman"/>
        </w:rPr>
        <w:t>Le jeudi 5 novembre 2026 à 18h30</w:t>
      </w:r>
    </w:p>
    <w:p w14:paraId="603E2FD6" w14:textId="5884AE8C" w:rsidR="00D1513C" w:rsidRPr="00D1513C" w:rsidRDefault="00D1513C" w:rsidP="00D1513C">
      <w:pPr>
        <w:pStyle w:val="Paragraphedeliste"/>
        <w:numPr>
          <w:ilvl w:val="0"/>
          <w:numId w:val="28"/>
        </w:numPr>
        <w:tabs>
          <w:tab w:val="decimal" w:pos="8505"/>
          <w:tab w:val="decimal" w:pos="10206"/>
        </w:tabs>
        <w:autoSpaceDE w:val="0"/>
        <w:autoSpaceDN w:val="0"/>
        <w:adjustRightInd w:val="0"/>
        <w:spacing w:after="0" w:line="240" w:lineRule="auto"/>
        <w:jc w:val="both"/>
        <w:rPr>
          <w:rFonts w:ascii="Times New Roman" w:hAnsi="Times New Roman"/>
        </w:rPr>
      </w:pPr>
      <w:r w:rsidRPr="00D1513C">
        <w:rPr>
          <w:rFonts w:ascii="Times New Roman" w:hAnsi="Times New Roman"/>
        </w:rPr>
        <w:t>Le mercredi 9 décembre 2026 à 18h30</w:t>
      </w:r>
    </w:p>
    <w:p w14:paraId="7FDB90A2" w14:textId="77777777" w:rsidR="00A14A6B" w:rsidRDefault="00A14A6B" w:rsidP="00D1513C">
      <w:pPr>
        <w:spacing w:line="240" w:lineRule="auto"/>
      </w:pPr>
    </w:p>
    <w:p w14:paraId="5253068A" w14:textId="77777777" w:rsidR="00E10374" w:rsidRPr="00E10374" w:rsidRDefault="00E10374" w:rsidP="00E10374">
      <w:pPr>
        <w:spacing w:line="240" w:lineRule="auto"/>
        <w:jc w:val="both"/>
        <w:rPr>
          <w:rFonts w:ascii="Times New Roman" w:hAnsi="Times New Roman" w:cs="Times New Roman"/>
          <w:lang w:val="fr-FR"/>
        </w:rPr>
      </w:pPr>
      <w:r w:rsidRPr="00E10374">
        <w:rPr>
          <w:rFonts w:ascii="Times New Roman" w:hAnsi="Times New Roman" w:cs="Times New Roman"/>
          <w:b/>
          <w:bCs/>
          <w:lang w:val="fr-FR"/>
        </w:rPr>
        <w:t>Marche des Vendanges – dimanche 27 septembre 2026</w:t>
      </w:r>
    </w:p>
    <w:p w14:paraId="562EBEAA" w14:textId="77777777" w:rsidR="00E10374" w:rsidRDefault="00E10374" w:rsidP="00E10374">
      <w:pPr>
        <w:spacing w:after="0" w:line="240" w:lineRule="auto"/>
        <w:jc w:val="both"/>
        <w:rPr>
          <w:rFonts w:ascii="Times New Roman" w:hAnsi="Times New Roman" w:cs="Times New Roman"/>
          <w:lang w:val="fr-FR"/>
        </w:rPr>
      </w:pPr>
      <w:r w:rsidRPr="00E10374">
        <w:rPr>
          <w:rFonts w:ascii="Times New Roman" w:hAnsi="Times New Roman" w:cs="Times New Roman"/>
          <w:lang w:val="fr-FR"/>
        </w:rPr>
        <w:t>Dans le cadre de la Marche des Vendanges organisée le dimanche 27 septembre 2026, il est proposé de mobiliser les membres du Conseil municipal afin d’assurer la tenue d’un stand de ravitaillement durant la manifestation.</w:t>
      </w:r>
    </w:p>
    <w:p w14:paraId="3D4F5061" w14:textId="77777777" w:rsidR="00E10374" w:rsidRPr="00E10374" w:rsidRDefault="00E10374" w:rsidP="00E10374">
      <w:pPr>
        <w:spacing w:after="0" w:line="240" w:lineRule="auto"/>
        <w:jc w:val="both"/>
        <w:rPr>
          <w:rFonts w:ascii="Times New Roman" w:hAnsi="Times New Roman" w:cs="Times New Roman"/>
          <w:lang w:val="fr-FR"/>
        </w:rPr>
      </w:pPr>
    </w:p>
    <w:p w14:paraId="5A555420" w14:textId="77777777" w:rsidR="00E10374" w:rsidRDefault="00E10374" w:rsidP="00E10374">
      <w:pPr>
        <w:spacing w:after="0" w:line="240" w:lineRule="auto"/>
        <w:jc w:val="both"/>
        <w:rPr>
          <w:rFonts w:ascii="Times New Roman" w:hAnsi="Times New Roman" w:cs="Times New Roman"/>
          <w:lang w:val="fr-FR"/>
        </w:rPr>
      </w:pPr>
      <w:r w:rsidRPr="00E10374">
        <w:rPr>
          <w:rFonts w:ascii="Times New Roman" w:hAnsi="Times New Roman" w:cs="Times New Roman"/>
          <w:lang w:val="fr-FR"/>
        </w:rPr>
        <w:t>Afin d’organiser au mieux cette participation, un tableau de disponibilités de type Doodle sera transmis prochainement aux membres du Conseil municipal, leur permettant de se positionner sur les différents créneaux horaires.</w:t>
      </w:r>
    </w:p>
    <w:p w14:paraId="1D810D66" w14:textId="77777777" w:rsidR="00E10374" w:rsidRDefault="00E10374" w:rsidP="00E10374">
      <w:pPr>
        <w:spacing w:after="0" w:line="240" w:lineRule="auto"/>
        <w:jc w:val="both"/>
        <w:rPr>
          <w:rFonts w:ascii="Times New Roman" w:hAnsi="Times New Roman" w:cs="Times New Roman"/>
          <w:lang w:val="fr-FR"/>
        </w:rPr>
      </w:pPr>
    </w:p>
    <w:p w14:paraId="7FFB1C23" w14:textId="77777777" w:rsidR="00E10374" w:rsidRDefault="00E10374" w:rsidP="00E10374">
      <w:pPr>
        <w:spacing w:after="0" w:line="240" w:lineRule="auto"/>
        <w:jc w:val="both"/>
        <w:rPr>
          <w:rFonts w:ascii="Times New Roman" w:hAnsi="Times New Roman" w:cs="Times New Roman"/>
          <w:lang w:val="fr-FR"/>
        </w:rPr>
      </w:pPr>
    </w:p>
    <w:p w14:paraId="673EA91F" w14:textId="77777777" w:rsidR="00E10374" w:rsidRDefault="00E10374" w:rsidP="00E10374">
      <w:pPr>
        <w:spacing w:after="0" w:line="240" w:lineRule="auto"/>
        <w:jc w:val="both"/>
        <w:rPr>
          <w:rFonts w:ascii="Times New Roman" w:hAnsi="Times New Roman" w:cs="Times New Roman"/>
          <w:lang w:val="fr-FR"/>
        </w:rPr>
      </w:pPr>
    </w:p>
    <w:p w14:paraId="73C4A509" w14:textId="77777777" w:rsidR="00E10374" w:rsidRDefault="00E10374" w:rsidP="00E10374">
      <w:pPr>
        <w:spacing w:after="0" w:line="240" w:lineRule="auto"/>
        <w:jc w:val="both"/>
        <w:rPr>
          <w:rFonts w:ascii="Times New Roman" w:hAnsi="Times New Roman" w:cs="Times New Roman"/>
          <w:lang w:val="fr-FR"/>
        </w:rPr>
      </w:pPr>
    </w:p>
    <w:p w14:paraId="3E68B9A3" w14:textId="77777777" w:rsidR="00E10374" w:rsidRPr="00E10374" w:rsidRDefault="00E10374" w:rsidP="00E10374">
      <w:pPr>
        <w:spacing w:after="0" w:line="240" w:lineRule="auto"/>
        <w:jc w:val="both"/>
        <w:rPr>
          <w:rFonts w:ascii="Times New Roman" w:hAnsi="Times New Roman" w:cs="Times New Roman"/>
          <w:lang w:val="fr-FR"/>
        </w:rPr>
      </w:pPr>
    </w:p>
    <w:p w14:paraId="16893DB3" w14:textId="77777777" w:rsidR="00E10374" w:rsidRDefault="00E10374" w:rsidP="00E10374">
      <w:pPr>
        <w:spacing w:after="0" w:line="240" w:lineRule="auto"/>
        <w:jc w:val="both"/>
        <w:rPr>
          <w:rFonts w:ascii="Times New Roman" w:hAnsi="Times New Roman" w:cs="Times New Roman"/>
          <w:b/>
          <w:bCs/>
          <w:lang w:val="fr-FR"/>
        </w:rPr>
      </w:pPr>
      <w:r w:rsidRPr="00E10374">
        <w:rPr>
          <w:rFonts w:ascii="Times New Roman" w:hAnsi="Times New Roman" w:cs="Times New Roman"/>
          <w:b/>
          <w:bCs/>
          <w:lang w:val="fr-FR"/>
        </w:rPr>
        <w:t>Organisation d’une nouvelle journée participative de travaux</w:t>
      </w:r>
    </w:p>
    <w:p w14:paraId="59C681AD" w14:textId="77777777" w:rsidR="00E10374" w:rsidRPr="00E10374" w:rsidRDefault="00E10374" w:rsidP="00E10374">
      <w:pPr>
        <w:spacing w:after="0" w:line="240" w:lineRule="auto"/>
        <w:jc w:val="both"/>
        <w:rPr>
          <w:rFonts w:ascii="Times New Roman" w:hAnsi="Times New Roman" w:cs="Times New Roman"/>
          <w:lang w:val="fr-FR"/>
        </w:rPr>
      </w:pPr>
    </w:p>
    <w:p w14:paraId="2A10A8FC" w14:textId="77777777" w:rsidR="00E10374" w:rsidRPr="00E10374" w:rsidRDefault="00E10374" w:rsidP="00E10374">
      <w:pPr>
        <w:spacing w:line="240" w:lineRule="auto"/>
        <w:jc w:val="both"/>
        <w:rPr>
          <w:rFonts w:ascii="Times New Roman" w:hAnsi="Times New Roman" w:cs="Times New Roman"/>
          <w:lang w:val="fr-FR"/>
        </w:rPr>
      </w:pPr>
      <w:r w:rsidRPr="00E10374">
        <w:rPr>
          <w:rFonts w:ascii="Times New Roman" w:hAnsi="Times New Roman" w:cs="Times New Roman"/>
          <w:lang w:val="fr-FR"/>
        </w:rPr>
        <w:t>À la suite du bilan positif de la première journée participative de travaux organisée sur la commune, les membres du Conseil municipal évoquent la possibilité de renouveler cette initiative.</w:t>
      </w:r>
    </w:p>
    <w:p w14:paraId="5C2FA4C9" w14:textId="3002B4EC" w:rsidR="00E10374" w:rsidRDefault="00E10374" w:rsidP="00E10374">
      <w:pPr>
        <w:spacing w:after="0" w:line="240" w:lineRule="auto"/>
        <w:jc w:val="both"/>
        <w:rPr>
          <w:rFonts w:ascii="Times New Roman" w:hAnsi="Times New Roman" w:cs="Times New Roman"/>
          <w:lang w:val="fr-FR"/>
        </w:rPr>
      </w:pPr>
      <w:r w:rsidRPr="00E10374">
        <w:rPr>
          <w:rFonts w:ascii="Times New Roman" w:hAnsi="Times New Roman" w:cs="Times New Roman"/>
          <w:lang w:val="fr-FR"/>
        </w:rPr>
        <w:t>De nouvelles journées auraient encore vocation à associer les élus et les habitants volontaires autour de travaux et d’actions d’entretien ou d’amélioration du cadre de vie communal. Les modalités d’organisation et le ou les dates de ces nouvelles journées seront précisées ultérieurement.</w:t>
      </w:r>
    </w:p>
    <w:p w14:paraId="72DF4D1D" w14:textId="77777777" w:rsidR="00E10374" w:rsidRPr="00E10374" w:rsidRDefault="00E10374" w:rsidP="00E10374">
      <w:pPr>
        <w:spacing w:after="0" w:line="240" w:lineRule="auto"/>
        <w:jc w:val="both"/>
        <w:rPr>
          <w:rFonts w:ascii="Times New Roman" w:hAnsi="Times New Roman" w:cs="Times New Roman"/>
          <w:lang w:val="fr-FR"/>
        </w:rPr>
      </w:pPr>
    </w:p>
    <w:p w14:paraId="2AD199AC" w14:textId="77777777" w:rsidR="00E10374" w:rsidRDefault="00E10374" w:rsidP="00E10374">
      <w:pPr>
        <w:spacing w:after="0" w:line="240" w:lineRule="auto"/>
        <w:jc w:val="both"/>
        <w:rPr>
          <w:rFonts w:ascii="Times New Roman" w:hAnsi="Times New Roman" w:cs="Times New Roman"/>
          <w:b/>
          <w:bCs/>
          <w:lang w:val="fr-FR"/>
        </w:rPr>
      </w:pPr>
      <w:r w:rsidRPr="00E10374">
        <w:rPr>
          <w:rFonts w:ascii="Times New Roman" w:hAnsi="Times New Roman" w:cs="Times New Roman"/>
          <w:b/>
          <w:bCs/>
          <w:lang w:val="fr-FR"/>
        </w:rPr>
        <w:t>Prochain Café citoyen</w:t>
      </w:r>
    </w:p>
    <w:p w14:paraId="0579A8EE" w14:textId="77777777" w:rsidR="00E10374" w:rsidRPr="00E10374" w:rsidRDefault="00E10374" w:rsidP="00E10374">
      <w:pPr>
        <w:spacing w:after="0" w:line="240" w:lineRule="auto"/>
        <w:jc w:val="both"/>
        <w:rPr>
          <w:rFonts w:ascii="Times New Roman" w:hAnsi="Times New Roman" w:cs="Times New Roman"/>
          <w:lang w:val="fr-FR"/>
        </w:rPr>
      </w:pPr>
    </w:p>
    <w:p w14:paraId="46012F7B" w14:textId="77777777" w:rsidR="00E10374" w:rsidRPr="00E10374" w:rsidRDefault="00E10374" w:rsidP="00E10374">
      <w:pPr>
        <w:spacing w:after="0" w:line="240" w:lineRule="auto"/>
        <w:jc w:val="both"/>
        <w:rPr>
          <w:rFonts w:ascii="Times New Roman" w:hAnsi="Times New Roman" w:cs="Times New Roman"/>
          <w:lang w:val="fr-FR"/>
        </w:rPr>
      </w:pPr>
      <w:r w:rsidRPr="00E10374">
        <w:rPr>
          <w:rFonts w:ascii="Times New Roman" w:hAnsi="Times New Roman" w:cs="Times New Roman"/>
          <w:lang w:val="fr-FR"/>
        </w:rPr>
        <w:t>Le principe de l’organisation d’un nouveau Café citoyen au cours du mois d’octobre est également évoqué. La date du </w:t>
      </w:r>
      <w:r w:rsidRPr="00E10374">
        <w:rPr>
          <w:rFonts w:ascii="Times New Roman" w:hAnsi="Times New Roman" w:cs="Times New Roman"/>
          <w:b/>
          <w:bCs/>
          <w:lang w:val="fr-FR"/>
        </w:rPr>
        <w:t>samedi 17 octobre 2026</w:t>
      </w:r>
      <w:r w:rsidRPr="00E10374">
        <w:rPr>
          <w:rFonts w:ascii="Times New Roman" w:hAnsi="Times New Roman" w:cs="Times New Roman"/>
          <w:lang w:val="fr-FR"/>
        </w:rPr>
        <w:t> est proposée à ce stade.</w:t>
      </w:r>
    </w:p>
    <w:p w14:paraId="36874CEA" w14:textId="77777777" w:rsidR="00E10374" w:rsidRPr="00E10374" w:rsidRDefault="00E10374" w:rsidP="00E10374">
      <w:pPr>
        <w:spacing w:after="0" w:line="240" w:lineRule="auto"/>
        <w:jc w:val="both"/>
        <w:rPr>
          <w:rFonts w:ascii="Times New Roman" w:hAnsi="Times New Roman" w:cs="Times New Roman"/>
          <w:lang w:val="fr-FR"/>
        </w:rPr>
      </w:pPr>
      <w:r w:rsidRPr="00E10374">
        <w:rPr>
          <w:rFonts w:ascii="Times New Roman" w:hAnsi="Times New Roman" w:cs="Times New Roman"/>
          <w:lang w:val="fr-FR"/>
        </w:rPr>
        <w:t>La date définitive sera arrêtée prochainement afin de permettre une communication suffisamment en amont et une large information de la population.</w:t>
      </w:r>
    </w:p>
    <w:p w14:paraId="53A5C163" w14:textId="77777777" w:rsidR="00E10374" w:rsidRDefault="00E10374" w:rsidP="00D1513C">
      <w:pPr>
        <w:spacing w:line="240" w:lineRule="auto"/>
      </w:pPr>
    </w:p>
    <w:p w14:paraId="47ABAB7E" w14:textId="4CF26435" w:rsidR="00A14A6B" w:rsidRPr="00F97BB8" w:rsidRDefault="00A14A6B" w:rsidP="00D87A1E">
      <w:pPr>
        <w:widowControl w:val="0"/>
        <w:pBdr>
          <w:top w:val="nil"/>
          <w:left w:val="nil"/>
          <w:bottom w:val="nil"/>
          <w:right w:val="nil"/>
          <w:between w:val="nil"/>
        </w:pBdr>
        <w:spacing w:after="0" w:line="240" w:lineRule="auto"/>
        <w:jc w:val="both"/>
        <w:rPr>
          <w:rFonts w:ascii="Times New Roman" w:hAnsi="Times New Roman" w:cs="Times New Roman"/>
          <w:b/>
          <w:bCs/>
          <w:color w:val="000000"/>
        </w:rPr>
      </w:pPr>
      <w:r w:rsidRPr="00F97BB8">
        <w:rPr>
          <w:rFonts w:ascii="Times New Roman" w:hAnsi="Times New Roman" w:cs="Times New Roman"/>
          <w:b/>
          <w:bCs/>
          <w:color w:val="000000"/>
        </w:rPr>
        <w:t>L’ordre du jour étant épuisé et personne ne demandant plus la parole, la séance est levée à</w:t>
      </w:r>
      <w:r>
        <w:rPr>
          <w:rFonts w:ascii="Times New Roman" w:hAnsi="Times New Roman" w:cs="Times New Roman"/>
          <w:b/>
          <w:bCs/>
          <w:color w:val="000000"/>
        </w:rPr>
        <w:t xml:space="preserve"> </w:t>
      </w:r>
      <w:r w:rsidR="00D1513C">
        <w:rPr>
          <w:rFonts w:ascii="Times New Roman" w:hAnsi="Times New Roman" w:cs="Times New Roman"/>
          <w:b/>
          <w:bCs/>
          <w:color w:val="000000"/>
        </w:rPr>
        <w:t>19</w:t>
      </w:r>
      <w:r w:rsidRPr="00F97BB8">
        <w:rPr>
          <w:rFonts w:ascii="Times New Roman" w:hAnsi="Times New Roman" w:cs="Times New Roman"/>
          <w:b/>
          <w:bCs/>
          <w:color w:val="000000"/>
        </w:rPr>
        <w:t xml:space="preserve"> heures </w:t>
      </w:r>
      <w:r w:rsidR="00D1513C">
        <w:rPr>
          <w:rFonts w:ascii="Times New Roman" w:hAnsi="Times New Roman" w:cs="Times New Roman"/>
          <w:b/>
          <w:bCs/>
          <w:color w:val="000000"/>
        </w:rPr>
        <w:t>30</w:t>
      </w:r>
    </w:p>
    <w:p w14:paraId="1FDED359" w14:textId="77777777" w:rsidR="00A14A6B" w:rsidRPr="00F97BB8" w:rsidRDefault="00A14A6B" w:rsidP="00A14A6B">
      <w:pPr>
        <w:widowControl w:val="0"/>
        <w:pBdr>
          <w:top w:val="nil"/>
          <w:left w:val="nil"/>
          <w:bottom w:val="nil"/>
          <w:right w:val="nil"/>
          <w:between w:val="nil"/>
        </w:pBdr>
        <w:spacing w:after="0" w:line="240" w:lineRule="auto"/>
        <w:jc w:val="both"/>
        <w:rPr>
          <w:rFonts w:ascii="Times New Roman" w:hAnsi="Times New Roman" w:cs="Times New Roman"/>
          <w:b/>
          <w:bCs/>
          <w:color w:val="000000"/>
        </w:rPr>
      </w:pPr>
    </w:p>
    <w:p w14:paraId="502C1EB9" w14:textId="55ED9AB4" w:rsidR="000E1807" w:rsidRPr="00642605" w:rsidRDefault="00A14A6B" w:rsidP="00A14A6B">
      <w:pPr>
        <w:tabs>
          <w:tab w:val="left" w:pos="915"/>
        </w:tabs>
        <w:rPr>
          <w:rFonts w:ascii="Times New Roman" w:hAnsi="Times New Roman" w:cs="Times New Roman"/>
          <w:b/>
          <w:bCs/>
        </w:rPr>
      </w:pPr>
      <w:r w:rsidRPr="00F97BB8">
        <w:rPr>
          <w:rFonts w:ascii="Times New Roman" w:hAnsi="Times New Roman" w:cs="Times New Roman"/>
          <w:b/>
          <w:bCs/>
        </w:rPr>
        <w:t xml:space="preserve">Prochaine réunion du conseil municipal : </w:t>
      </w:r>
      <w:r w:rsidR="00D87A1E">
        <w:rPr>
          <w:rFonts w:ascii="Times New Roman" w:hAnsi="Times New Roman" w:cs="Times New Roman"/>
          <w:b/>
          <w:bCs/>
        </w:rPr>
        <w:t>0</w:t>
      </w:r>
      <w:r w:rsidR="00D1513C">
        <w:rPr>
          <w:rFonts w:ascii="Times New Roman" w:hAnsi="Times New Roman" w:cs="Times New Roman"/>
          <w:b/>
          <w:bCs/>
        </w:rPr>
        <w:t>6</w:t>
      </w:r>
      <w:r w:rsidR="00D87A1E">
        <w:rPr>
          <w:rFonts w:ascii="Times New Roman" w:hAnsi="Times New Roman" w:cs="Times New Roman"/>
          <w:b/>
          <w:bCs/>
        </w:rPr>
        <w:t xml:space="preserve"> </w:t>
      </w:r>
      <w:r w:rsidR="00D1513C">
        <w:rPr>
          <w:rFonts w:ascii="Times New Roman" w:hAnsi="Times New Roman" w:cs="Times New Roman"/>
          <w:b/>
          <w:bCs/>
        </w:rPr>
        <w:t>octob</w:t>
      </w:r>
      <w:r w:rsidR="00D87A1E">
        <w:rPr>
          <w:rFonts w:ascii="Times New Roman" w:hAnsi="Times New Roman" w:cs="Times New Roman"/>
          <w:b/>
          <w:bCs/>
        </w:rPr>
        <w:t>re 2026 à 18h30</w:t>
      </w:r>
    </w:p>
    <w:p w14:paraId="46A8FBC0" w14:textId="4222E807" w:rsidR="00A14A6B" w:rsidRDefault="00A14A6B" w:rsidP="00A14A6B">
      <w:pPr>
        <w:tabs>
          <w:tab w:val="left" w:pos="915"/>
        </w:tabs>
        <w:rPr>
          <w:rFonts w:ascii="Times New Roman" w:hAnsi="Times New Roman" w:cs="Times New Roman"/>
        </w:rPr>
      </w:pPr>
      <w:r w:rsidRPr="00F97BB8">
        <w:rPr>
          <w:rFonts w:ascii="Times New Roman" w:hAnsi="Times New Roman" w:cs="Times New Roman"/>
        </w:rPr>
        <w:t>Mme le Maire,</w:t>
      </w:r>
      <w:r w:rsidRPr="00F97BB8">
        <w:rPr>
          <w:rFonts w:ascii="Times New Roman" w:hAnsi="Times New Roman" w:cs="Times New Roman"/>
        </w:rPr>
        <w:tab/>
      </w:r>
      <w:r w:rsidRPr="00F97BB8">
        <w:rPr>
          <w:rFonts w:ascii="Times New Roman" w:hAnsi="Times New Roman" w:cs="Times New Roman"/>
        </w:rPr>
        <w:tab/>
      </w:r>
      <w:r w:rsidRPr="00F97BB8">
        <w:rPr>
          <w:rFonts w:ascii="Times New Roman" w:hAnsi="Times New Roman" w:cs="Times New Roman"/>
        </w:rPr>
        <w:tab/>
      </w:r>
      <w:r w:rsidRPr="00F97BB8">
        <w:rPr>
          <w:rFonts w:ascii="Times New Roman" w:hAnsi="Times New Roman" w:cs="Times New Roman"/>
        </w:rPr>
        <w:tab/>
      </w:r>
      <w:r w:rsidRPr="00F97BB8">
        <w:rPr>
          <w:rFonts w:ascii="Times New Roman" w:hAnsi="Times New Roman" w:cs="Times New Roman"/>
        </w:rPr>
        <w:tab/>
      </w:r>
      <w:r w:rsidRPr="00F97BB8">
        <w:rPr>
          <w:rFonts w:ascii="Times New Roman" w:hAnsi="Times New Roman" w:cs="Times New Roman"/>
        </w:rPr>
        <w:tab/>
        <w:t>L</w:t>
      </w:r>
      <w:r w:rsidR="00D87A1E">
        <w:rPr>
          <w:rFonts w:ascii="Times New Roman" w:hAnsi="Times New Roman" w:cs="Times New Roman"/>
        </w:rPr>
        <w:t>e</w:t>
      </w:r>
      <w:r w:rsidRPr="00F97BB8">
        <w:rPr>
          <w:rFonts w:ascii="Times New Roman" w:hAnsi="Times New Roman" w:cs="Times New Roman"/>
        </w:rPr>
        <w:t xml:space="preserve"> secrétaire de séance</w:t>
      </w:r>
    </w:p>
    <w:p w14:paraId="5BCEC4FF" w14:textId="77777777" w:rsidR="00A14A6B" w:rsidRDefault="00A14A6B" w:rsidP="00A14A6B">
      <w:pPr>
        <w:tabs>
          <w:tab w:val="left" w:pos="915"/>
        </w:tabs>
        <w:rPr>
          <w:rFonts w:ascii="Times New Roman" w:hAnsi="Times New Roman" w:cs="Times New Roman"/>
        </w:rPr>
      </w:pPr>
    </w:p>
    <w:p w14:paraId="26685915" w14:textId="77777777" w:rsidR="00A14A6B" w:rsidRDefault="00A14A6B" w:rsidP="00A14A6B">
      <w:pPr>
        <w:tabs>
          <w:tab w:val="left" w:pos="915"/>
        </w:tabs>
        <w:rPr>
          <w:rFonts w:ascii="Times New Roman" w:hAnsi="Times New Roman" w:cs="Times New Roman"/>
        </w:rPr>
      </w:pPr>
    </w:p>
    <w:p w14:paraId="0C2E4A6E" w14:textId="77777777" w:rsidR="00A14A6B" w:rsidRPr="00F97BB8" w:rsidRDefault="00A14A6B" w:rsidP="00A14A6B">
      <w:pPr>
        <w:tabs>
          <w:tab w:val="left" w:pos="915"/>
        </w:tabs>
        <w:rPr>
          <w:rFonts w:ascii="Times New Roman" w:hAnsi="Times New Roman" w:cs="Times New Roman"/>
        </w:rPr>
      </w:pPr>
    </w:p>
    <w:p w14:paraId="66EA2298" w14:textId="3E28E696" w:rsidR="00A14A6B" w:rsidRPr="002B0FCE" w:rsidRDefault="00A14A6B" w:rsidP="00A14A6B">
      <w:pPr>
        <w:tabs>
          <w:tab w:val="left" w:pos="915"/>
        </w:tabs>
        <w:rPr>
          <w:rFonts w:ascii="Times New Roman" w:hAnsi="Times New Roman" w:cs="Times New Roman"/>
        </w:rPr>
      </w:pPr>
      <w:r w:rsidRPr="00F97BB8">
        <w:rPr>
          <w:rFonts w:ascii="Times New Roman" w:hAnsi="Times New Roman" w:cs="Times New Roman"/>
        </w:rPr>
        <w:t>Françoise BARRET</w:t>
      </w:r>
      <w:r w:rsidRPr="00F97BB8">
        <w:rPr>
          <w:rFonts w:ascii="Times New Roman" w:hAnsi="Times New Roman" w:cs="Times New Roman"/>
        </w:rPr>
        <w:tab/>
      </w:r>
      <w:r w:rsidRPr="00F97BB8">
        <w:rPr>
          <w:rFonts w:ascii="Times New Roman" w:hAnsi="Times New Roman" w:cs="Times New Roman"/>
        </w:rPr>
        <w:tab/>
      </w:r>
      <w:r w:rsidRPr="00F97BB8">
        <w:rPr>
          <w:rFonts w:ascii="Times New Roman" w:hAnsi="Times New Roman" w:cs="Times New Roman"/>
        </w:rPr>
        <w:tab/>
      </w:r>
      <w:r w:rsidRPr="00F97BB8">
        <w:rPr>
          <w:rFonts w:ascii="Times New Roman" w:hAnsi="Times New Roman" w:cs="Times New Roman"/>
        </w:rPr>
        <w:tab/>
      </w:r>
      <w:r w:rsidRPr="00F97BB8">
        <w:rPr>
          <w:rFonts w:ascii="Times New Roman" w:hAnsi="Times New Roman" w:cs="Times New Roman"/>
        </w:rPr>
        <w:tab/>
      </w:r>
      <w:r w:rsidRPr="00F97BB8">
        <w:rPr>
          <w:rFonts w:ascii="Times New Roman" w:hAnsi="Times New Roman" w:cs="Times New Roman"/>
        </w:rPr>
        <w:tab/>
      </w:r>
      <w:r w:rsidR="000E1807">
        <w:rPr>
          <w:rFonts w:ascii="Times New Roman" w:hAnsi="Times New Roman" w:cs="Times New Roman"/>
        </w:rPr>
        <w:t>Claude MOREL</w:t>
      </w:r>
    </w:p>
    <w:p w14:paraId="5DBA1B06" w14:textId="77777777" w:rsidR="00A14A6B" w:rsidRDefault="00A14A6B" w:rsidP="00273332">
      <w:pPr>
        <w:spacing w:line="240" w:lineRule="auto"/>
      </w:pPr>
    </w:p>
    <w:sectPr w:rsidR="00A14A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068D"/>
    <w:multiLevelType w:val="hybridMultilevel"/>
    <w:tmpl w:val="D8E43F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66C26B1"/>
    <w:multiLevelType w:val="multilevel"/>
    <w:tmpl w:val="257E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030C9F"/>
    <w:multiLevelType w:val="multilevel"/>
    <w:tmpl w:val="B3601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BD32EE"/>
    <w:multiLevelType w:val="multilevel"/>
    <w:tmpl w:val="1198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FD4E61"/>
    <w:multiLevelType w:val="multilevel"/>
    <w:tmpl w:val="4B789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D1269B"/>
    <w:multiLevelType w:val="multilevel"/>
    <w:tmpl w:val="9E349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4D3D9D"/>
    <w:multiLevelType w:val="multilevel"/>
    <w:tmpl w:val="CF42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C91283"/>
    <w:multiLevelType w:val="hybridMultilevel"/>
    <w:tmpl w:val="B9EC2D0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6A6003B"/>
    <w:multiLevelType w:val="multilevel"/>
    <w:tmpl w:val="F70E9C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70B4238"/>
    <w:multiLevelType w:val="multilevel"/>
    <w:tmpl w:val="49A0F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1405CD"/>
    <w:multiLevelType w:val="multilevel"/>
    <w:tmpl w:val="57082D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8D26B3"/>
    <w:multiLevelType w:val="multilevel"/>
    <w:tmpl w:val="D150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4B012D"/>
    <w:multiLevelType w:val="multilevel"/>
    <w:tmpl w:val="A7D04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470A6D"/>
    <w:multiLevelType w:val="multilevel"/>
    <w:tmpl w:val="5690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C3112E"/>
    <w:multiLevelType w:val="hybridMultilevel"/>
    <w:tmpl w:val="A170B18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BD95950"/>
    <w:multiLevelType w:val="multilevel"/>
    <w:tmpl w:val="3F4A8C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7F52D0"/>
    <w:multiLevelType w:val="multilevel"/>
    <w:tmpl w:val="7AE05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BD3580"/>
    <w:multiLevelType w:val="hybridMultilevel"/>
    <w:tmpl w:val="03425B80"/>
    <w:lvl w:ilvl="0" w:tplc="E5EAD110">
      <w:numFmt w:val="bullet"/>
      <w:lvlText w:val="-"/>
      <w:lvlJc w:val="left"/>
      <w:pPr>
        <w:ind w:left="4329" w:hanging="360"/>
      </w:pPr>
      <w:rPr>
        <w:rFonts w:ascii="Times New Roman" w:eastAsia="Times New Roman" w:hAnsi="Times New Roman" w:cs="Times New Roman" w:hint="default"/>
      </w:rPr>
    </w:lvl>
    <w:lvl w:ilvl="1" w:tplc="040C0003">
      <w:start w:val="1"/>
      <w:numFmt w:val="bullet"/>
      <w:lvlText w:val="o"/>
      <w:lvlJc w:val="left"/>
      <w:pPr>
        <w:ind w:left="5049" w:hanging="360"/>
      </w:pPr>
      <w:rPr>
        <w:rFonts w:ascii="Courier New" w:hAnsi="Courier New" w:cs="Times New Roman" w:hint="default"/>
      </w:rPr>
    </w:lvl>
    <w:lvl w:ilvl="2" w:tplc="040C0005">
      <w:start w:val="1"/>
      <w:numFmt w:val="bullet"/>
      <w:lvlText w:val=""/>
      <w:lvlJc w:val="left"/>
      <w:pPr>
        <w:ind w:left="5769" w:hanging="360"/>
      </w:pPr>
      <w:rPr>
        <w:rFonts w:ascii="Wingdings" w:hAnsi="Wingdings" w:hint="default"/>
      </w:rPr>
    </w:lvl>
    <w:lvl w:ilvl="3" w:tplc="040C0001">
      <w:start w:val="1"/>
      <w:numFmt w:val="bullet"/>
      <w:lvlText w:val=""/>
      <w:lvlJc w:val="left"/>
      <w:pPr>
        <w:ind w:left="6489" w:hanging="360"/>
      </w:pPr>
      <w:rPr>
        <w:rFonts w:ascii="Symbol" w:hAnsi="Symbol" w:hint="default"/>
      </w:rPr>
    </w:lvl>
    <w:lvl w:ilvl="4" w:tplc="040C0003">
      <w:start w:val="1"/>
      <w:numFmt w:val="bullet"/>
      <w:lvlText w:val="o"/>
      <w:lvlJc w:val="left"/>
      <w:pPr>
        <w:ind w:left="7209" w:hanging="360"/>
      </w:pPr>
      <w:rPr>
        <w:rFonts w:ascii="Courier New" w:hAnsi="Courier New" w:cs="Times New Roman" w:hint="default"/>
      </w:rPr>
    </w:lvl>
    <w:lvl w:ilvl="5" w:tplc="040C0005">
      <w:start w:val="1"/>
      <w:numFmt w:val="bullet"/>
      <w:lvlText w:val=""/>
      <w:lvlJc w:val="left"/>
      <w:pPr>
        <w:ind w:left="7929" w:hanging="360"/>
      </w:pPr>
      <w:rPr>
        <w:rFonts w:ascii="Wingdings" w:hAnsi="Wingdings" w:hint="default"/>
      </w:rPr>
    </w:lvl>
    <w:lvl w:ilvl="6" w:tplc="040C0001">
      <w:start w:val="1"/>
      <w:numFmt w:val="bullet"/>
      <w:lvlText w:val=""/>
      <w:lvlJc w:val="left"/>
      <w:pPr>
        <w:ind w:left="8649" w:hanging="360"/>
      </w:pPr>
      <w:rPr>
        <w:rFonts w:ascii="Symbol" w:hAnsi="Symbol" w:hint="default"/>
      </w:rPr>
    </w:lvl>
    <w:lvl w:ilvl="7" w:tplc="040C0003">
      <w:start w:val="1"/>
      <w:numFmt w:val="bullet"/>
      <w:lvlText w:val="o"/>
      <w:lvlJc w:val="left"/>
      <w:pPr>
        <w:ind w:left="9369" w:hanging="360"/>
      </w:pPr>
      <w:rPr>
        <w:rFonts w:ascii="Courier New" w:hAnsi="Courier New" w:cs="Times New Roman" w:hint="default"/>
      </w:rPr>
    </w:lvl>
    <w:lvl w:ilvl="8" w:tplc="040C0005">
      <w:start w:val="1"/>
      <w:numFmt w:val="bullet"/>
      <w:lvlText w:val=""/>
      <w:lvlJc w:val="left"/>
      <w:pPr>
        <w:ind w:left="10089" w:hanging="360"/>
      </w:pPr>
      <w:rPr>
        <w:rFonts w:ascii="Wingdings" w:hAnsi="Wingdings" w:hint="default"/>
      </w:rPr>
    </w:lvl>
  </w:abstractNum>
  <w:abstractNum w:abstractNumId="18" w15:restartNumberingAfterBreak="0">
    <w:nsid w:val="65E07FA9"/>
    <w:multiLevelType w:val="multilevel"/>
    <w:tmpl w:val="7732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330B2C"/>
    <w:multiLevelType w:val="hybridMultilevel"/>
    <w:tmpl w:val="708892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8F126C3"/>
    <w:multiLevelType w:val="hybridMultilevel"/>
    <w:tmpl w:val="7C9CEC82"/>
    <w:lvl w:ilvl="0" w:tplc="DE32E0AC">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A980F45"/>
    <w:multiLevelType w:val="multilevel"/>
    <w:tmpl w:val="0C5E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652B9D"/>
    <w:multiLevelType w:val="multilevel"/>
    <w:tmpl w:val="AD1E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3C2882"/>
    <w:multiLevelType w:val="multilevel"/>
    <w:tmpl w:val="6D90BE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7FC41F4"/>
    <w:multiLevelType w:val="multilevel"/>
    <w:tmpl w:val="D3063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9D5B90"/>
    <w:multiLevelType w:val="multilevel"/>
    <w:tmpl w:val="C624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081F7D"/>
    <w:multiLevelType w:val="hybridMultilevel"/>
    <w:tmpl w:val="036A5C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F25087B"/>
    <w:multiLevelType w:val="multilevel"/>
    <w:tmpl w:val="07D8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3621733">
    <w:abstractNumId w:val="8"/>
  </w:num>
  <w:num w:numId="2" w16cid:durableId="1504128562">
    <w:abstractNumId w:val="20"/>
  </w:num>
  <w:num w:numId="3" w16cid:durableId="2105950642">
    <w:abstractNumId w:val="21"/>
  </w:num>
  <w:num w:numId="4" w16cid:durableId="2088843562">
    <w:abstractNumId w:val="25"/>
  </w:num>
  <w:num w:numId="5" w16cid:durableId="1765606616">
    <w:abstractNumId w:val="3"/>
  </w:num>
  <w:num w:numId="6" w16cid:durableId="1750038023">
    <w:abstractNumId w:val="24"/>
  </w:num>
  <w:num w:numId="7" w16cid:durableId="1371757984">
    <w:abstractNumId w:val="26"/>
  </w:num>
  <w:num w:numId="8" w16cid:durableId="1269002416">
    <w:abstractNumId w:val="17"/>
  </w:num>
  <w:num w:numId="9" w16cid:durableId="605889032">
    <w:abstractNumId w:val="22"/>
  </w:num>
  <w:num w:numId="10" w16cid:durableId="1772630037">
    <w:abstractNumId w:val="5"/>
  </w:num>
  <w:num w:numId="11" w16cid:durableId="1108431512">
    <w:abstractNumId w:val="11"/>
  </w:num>
  <w:num w:numId="12" w16cid:durableId="1783306579">
    <w:abstractNumId w:val="12"/>
  </w:num>
  <w:num w:numId="13" w16cid:durableId="1048802034">
    <w:abstractNumId w:val="2"/>
  </w:num>
  <w:num w:numId="14" w16cid:durableId="82067729">
    <w:abstractNumId w:val="27"/>
  </w:num>
  <w:num w:numId="15" w16cid:durableId="2003435697">
    <w:abstractNumId w:val="18"/>
  </w:num>
  <w:num w:numId="16" w16cid:durableId="758722506">
    <w:abstractNumId w:val="4"/>
  </w:num>
  <w:num w:numId="17" w16cid:durableId="1145390783">
    <w:abstractNumId w:val="1"/>
  </w:num>
  <w:num w:numId="18" w16cid:durableId="1624655294">
    <w:abstractNumId w:val="13"/>
  </w:num>
  <w:num w:numId="19" w16cid:durableId="715617106">
    <w:abstractNumId w:val="6"/>
  </w:num>
  <w:num w:numId="20" w16cid:durableId="1406489193">
    <w:abstractNumId w:val="16"/>
  </w:num>
  <w:num w:numId="21" w16cid:durableId="2110537287">
    <w:abstractNumId w:val="9"/>
  </w:num>
  <w:num w:numId="22" w16cid:durableId="865678390">
    <w:abstractNumId w:val="15"/>
  </w:num>
  <w:num w:numId="23" w16cid:durableId="413170355">
    <w:abstractNumId w:val="10"/>
  </w:num>
  <w:num w:numId="24" w16cid:durableId="1882282096">
    <w:abstractNumId w:val="23"/>
  </w:num>
  <w:num w:numId="25" w16cid:durableId="655376117">
    <w:abstractNumId w:val="0"/>
  </w:num>
  <w:num w:numId="26" w16cid:durableId="1543010791">
    <w:abstractNumId w:val="14"/>
  </w:num>
  <w:num w:numId="27" w16cid:durableId="165171550">
    <w:abstractNumId w:val="7"/>
  </w:num>
  <w:num w:numId="28" w16cid:durableId="104661000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63C"/>
    <w:rsid w:val="00075AB2"/>
    <w:rsid w:val="00077942"/>
    <w:rsid w:val="00084DE6"/>
    <w:rsid w:val="000E1807"/>
    <w:rsid w:val="00141CE1"/>
    <w:rsid w:val="00273332"/>
    <w:rsid w:val="00275EAC"/>
    <w:rsid w:val="0028353B"/>
    <w:rsid w:val="002A2975"/>
    <w:rsid w:val="002F43CE"/>
    <w:rsid w:val="00640857"/>
    <w:rsid w:val="00642605"/>
    <w:rsid w:val="006A2DBA"/>
    <w:rsid w:val="007F1EFC"/>
    <w:rsid w:val="00847B2F"/>
    <w:rsid w:val="00A14A6B"/>
    <w:rsid w:val="00AD0D6C"/>
    <w:rsid w:val="00C24727"/>
    <w:rsid w:val="00C84568"/>
    <w:rsid w:val="00CE29C4"/>
    <w:rsid w:val="00D1513C"/>
    <w:rsid w:val="00D45342"/>
    <w:rsid w:val="00D87A1E"/>
    <w:rsid w:val="00E10374"/>
    <w:rsid w:val="00F436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B3DFE"/>
  <w15:chartTrackingRefBased/>
  <w15:docId w15:val="{F28A0AFC-F4BC-4B0D-A145-6D40966F6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63C"/>
    <w:rPr>
      <w:rFonts w:ascii="Calibri" w:eastAsia="Calibri" w:hAnsi="Calibri" w:cs="Calibri"/>
      <w:kern w:val="0"/>
      <w:lang w:val="fr" w:eastAsia="fr-FR"/>
      <w14:ligatures w14:val="none"/>
    </w:rPr>
  </w:style>
  <w:style w:type="paragraph" w:styleId="Titre1">
    <w:name w:val="heading 1"/>
    <w:basedOn w:val="Normal"/>
    <w:next w:val="Normal"/>
    <w:link w:val="Titre1Car"/>
    <w:uiPriority w:val="9"/>
    <w:qFormat/>
    <w:rsid w:val="00F436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F436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F4363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F4363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F4363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F4363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4363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4363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4363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4363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F4363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4363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F4363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F4363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F4363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4363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4363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4363C"/>
    <w:rPr>
      <w:rFonts w:eastAsiaTheme="majorEastAsia" w:cstheme="majorBidi"/>
      <w:color w:val="272727" w:themeColor="text1" w:themeTint="D8"/>
    </w:rPr>
  </w:style>
  <w:style w:type="paragraph" w:styleId="Titre">
    <w:name w:val="Title"/>
    <w:basedOn w:val="Normal"/>
    <w:next w:val="Normal"/>
    <w:link w:val="TitreCar"/>
    <w:uiPriority w:val="10"/>
    <w:qFormat/>
    <w:rsid w:val="00F43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4363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4363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4363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4363C"/>
    <w:pPr>
      <w:spacing w:before="160"/>
      <w:jc w:val="center"/>
    </w:pPr>
    <w:rPr>
      <w:i/>
      <w:iCs/>
      <w:color w:val="404040" w:themeColor="text1" w:themeTint="BF"/>
    </w:rPr>
  </w:style>
  <w:style w:type="character" w:customStyle="1" w:styleId="CitationCar">
    <w:name w:val="Citation Car"/>
    <w:basedOn w:val="Policepardfaut"/>
    <w:link w:val="Citation"/>
    <w:uiPriority w:val="29"/>
    <w:rsid w:val="00F4363C"/>
    <w:rPr>
      <w:i/>
      <w:iCs/>
      <w:color w:val="404040" w:themeColor="text1" w:themeTint="BF"/>
    </w:rPr>
  </w:style>
  <w:style w:type="paragraph" w:styleId="Paragraphedeliste">
    <w:name w:val="List Paragraph"/>
    <w:aliases w:val="Normal avec puces tirets,Paragraphe 2,Tab n1,Tab 1,Paragraphe de liste1,Paragraphe de liste num,Paragraphe de liste 1,Listes,Puce Synthèse,texte de base,Sub Bullet,normal,Liste niveau 1,PUCES,corp de texte,Paragraphe - 02 -"/>
    <w:basedOn w:val="Normal"/>
    <w:link w:val="ParagraphedelisteCar"/>
    <w:uiPriority w:val="34"/>
    <w:qFormat/>
    <w:rsid w:val="00F4363C"/>
    <w:pPr>
      <w:ind w:left="720"/>
      <w:contextualSpacing/>
    </w:pPr>
  </w:style>
  <w:style w:type="character" w:styleId="Accentuationintense">
    <w:name w:val="Intense Emphasis"/>
    <w:basedOn w:val="Policepardfaut"/>
    <w:uiPriority w:val="21"/>
    <w:qFormat/>
    <w:rsid w:val="00F4363C"/>
    <w:rPr>
      <w:i/>
      <w:iCs/>
      <w:color w:val="2F5496" w:themeColor="accent1" w:themeShade="BF"/>
    </w:rPr>
  </w:style>
  <w:style w:type="paragraph" w:styleId="Citationintense">
    <w:name w:val="Intense Quote"/>
    <w:basedOn w:val="Normal"/>
    <w:next w:val="Normal"/>
    <w:link w:val="CitationintenseCar"/>
    <w:uiPriority w:val="30"/>
    <w:qFormat/>
    <w:rsid w:val="00F436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4363C"/>
    <w:rPr>
      <w:i/>
      <w:iCs/>
      <w:color w:val="2F5496" w:themeColor="accent1" w:themeShade="BF"/>
    </w:rPr>
  </w:style>
  <w:style w:type="character" w:styleId="Rfrenceintense">
    <w:name w:val="Intense Reference"/>
    <w:basedOn w:val="Policepardfaut"/>
    <w:uiPriority w:val="32"/>
    <w:qFormat/>
    <w:rsid w:val="00F4363C"/>
    <w:rPr>
      <w:b/>
      <w:bCs/>
      <w:smallCaps/>
      <w:color w:val="2F5496" w:themeColor="accent1" w:themeShade="BF"/>
      <w:spacing w:val="5"/>
    </w:rPr>
  </w:style>
  <w:style w:type="table" w:styleId="Grilledutableau">
    <w:name w:val="Table Grid"/>
    <w:basedOn w:val="TableauNormal"/>
    <w:uiPriority w:val="39"/>
    <w:rsid w:val="00273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14A6B"/>
    <w:pPr>
      <w:widowControl w:val="0"/>
      <w:suppressAutoHyphens/>
      <w:autoSpaceDN w:val="0"/>
      <w:spacing w:after="0" w:line="240" w:lineRule="auto"/>
      <w:textAlignment w:val="baseline"/>
    </w:pPr>
    <w:rPr>
      <w:rFonts w:ascii="Times New Roman" w:eastAsia="Times New Roman" w:hAnsi="Times New Roman" w:cs="Mangal"/>
      <w:kern w:val="3"/>
      <w:lang w:eastAsia="zh-CN" w:bidi="hi-IN"/>
      <w14:ligatures w14:val="none"/>
    </w:rPr>
  </w:style>
  <w:style w:type="character" w:customStyle="1" w:styleId="ParagraphedelisteCar">
    <w:name w:val="Paragraphe de liste Car"/>
    <w:aliases w:val="Normal avec puces tirets Car,Paragraphe 2 Car,Tab n1 Car,Tab 1 Car,Paragraphe de liste1 Car,Paragraphe de liste num Car,Paragraphe de liste 1 Car,Listes Car,Puce Synthèse Car,texte de base Car,Sub Bullet Car,normal Car,PUCES Car"/>
    <w:link w:val="Paragraphedeliste"/>
    <w:uiPriority w:val="34"/>
    <w:locked/>
    <w:rsid w:val="006A2DBA"/>
    <w:rPr>
      <w:rFonts w:ascii="Calibri" w:eastAsia="Calibri" w:hAnsi="Calibri" w:cs="Calibri"/>
      <w:kern w:val="0"/>
      <w:lang w:val="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7</Pages>
  <Words>2011</Words>
  <Characters>11061</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LAPENDERY</dc:creator>
  <cp:keywords/>
  <dc:description/>
  <cp:lastModifiedBy>FLORENCE LAPENDERY</cp:lastModifiedBy>
  <cp:revision>7</cp:revision>
  <dcterms:created xsi:type="dcterms:W3CDTF">2026-09-07T15:01:00Z</dcterms:created>
  <dcterms:modified xsi:type="dcterms:W3CDTF">2026-09-12T07:24:00Z</dcterms:modified>
</cp:coreProperties>
</file>